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30BF" w14:textId="77777777" w:rsidR="00751983" w:rsidRPr="00751983" w:rsidRDefault="00751983" w:rsidP="00751983">
      <w:pPr>
        <w:spacing w:line="240" w:lineRule="auto"/>
        <w:jc w:val="center"/>
        <w:rPr>
          <w:rFonts w:cs="Times New Roman"/>
          <w:b/>
          <w:bCs/>
        </w:rPr>
      </w:pPr>
      <w:r w:rsidRPr="00751983">
        <w:rPr>
          <w:rFonts w:cs="Times New Roman"/>
          <w:b/>
          <w:bCs/>
        </w:rPr>
        <w:t>Listă cursuri/cărți/îndrumări care acoperă disciplinele din programul de studii EFS</w:t>
      </w:r>
    </w:p>
    <w:p w14:paraId="3F3ACACE" w14:textId="77777777" w:rsidR="00751983" w:rsidRPr="00751983" w:rsidRDefault="00751983" w:rsidP="00751983">
      <w:pPr>
        <w:spacing w:line="240" w:lineRule="auto"/>
        <w:rPr>
          <w:rFonts w:cs="Times New Roman"/>
        </w:rPr>
      </w:pPr>
    </w:p>
    <w:p w14:paraId="4D831C40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Andras Almos (2012). </w:t>
      </w:r>
      <w:proofErr w:type="spellStart"/>
      <w:r w:rsidRPr="00751983">
        <w:rPr>
          <w:rFonts w:cs="Times New Roman"/>
        </w:rPr>
        <w:t>Muszkuláció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gyakorlatfüzet</w:t>
      </w:r>
      <w:proofErr w:type="spellEnd"/>
      <w:r w:rsidRPr="00751983">
        <w:rPr>
          <w:rFonts w:cs="Times New Roman"/>
        </w:rPr>
        <w:t>, FEFS UBB Cluj-Napoca. András Álmos (2015). Judo-</w:t>
      </w:r>
      <w:proofErr w:type="spellStart"/>
      <w:r w:rsidRPr="00751983">
        <w:rPr>
          <w:rFonts w:cs="Times New Roman"/>
        </w:rPr>
        <w:t>elmélet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</w:t>
      </w:r>
      <w:proofErr w:type="spellEnd"/>
      <w:r w:rsidRPr="00751983">
        <w:rPr>
          <w:rFonts w:cs="Times New Roman"/>
        </w:rPr>
        <w:t>, FEFS UBB.</w:t>
      </w:r>
    </w:p>
    <w:p w14:paraId="39DFA4CF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Andras, A., &amp; Deak, G. F. (2021). Culturism-fitness [Suport de curs nepublicat]. UBB (FEFS). András, Álmos (2014). Fitness – </w:t>
      </w:r>
      <w:proofErr w:type="spellStart"/>
      <w:r w:rsidRPr="00751983">
        <w:rPr>
          <w:rFonts w:cs="Times New Roman"/>
        </w:rPr>
        <w:t>elmélet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</w:t>
      </w:r>
      <w:proofErr w:type="spellEnd"/>
      <w:r w:rsidRPr="00751983">
        <w:rPr>
          <w:rFonts w:cs="Times New Roman"/>
        </w:rPr>
        <w:t xml:space="preserve"> (</w:t>
      </w:r>
      <w:proofErr w:type="spellStart"/>
      <w:r w:rsidRPr="00751983">
        <w:rPr>
          <w:rFonts w:cs="Times New Roman"/>
        </w:rPr>
        <w:t>egyetemi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jegyzet</w:t>
      </w:r>
      <w:proofErr w:type="spellEnd"/>
      <w:r w:rsidRPr="00751983">
        <w:rPr>
          <w:rFonts w:cs="Times New Roman"/>
        </w:rPr>
        <w:t>), FEFS UBB</w:t>
      </w:r>
    </w:p>
    <w:p w14:paraId="53C25FB5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Baciu A (2008) - Antrenamentul in tenisul de </w:t>
      </w:r>
      <w:proofErr w:type="spellStart"/>
      <w:r w:rsidRPr="00751983">
        <w:rPr>
          <w:rFonts w:cs="Times New Roman"/>
        </w:rPr>
        <w:t>camp,Ed</w:t>
      </w:r>
      <w:proofErr w:type="spellEnd"/>
      <w:r w:rsidRPr="00751983">
        <w:rPr>
          <w:rFonts w:cs="Times New Roman"/>
        </w:rPr>
        <w:t xml:space="preserve">. Napoca Star, Cluj Napoca Baciu A (2008) - Orientare si </w:t>
      </w:r>
      <w:proofErr w:type="spellStart"/>
      <w:r w:rsidRPr="00751983">
        <w:rPr>
          <w:rFonts w:cs="Times New Roman"/>
        </w:rPr>
        <w:t>initiere</w:t>
      </w:r>
      <w:proofErr w:type="spellEnd"/>
      <w:r w:rsidRPr="00751983">
        <w:rPr>
          <w:rFonts w:cs="Times New Roman"/>
        </w:rPr>
        <w:t>, Cluj-Napoca</w:t>
      </w:r>
    </w:p>
    <w:p w14:paraId="62DE79AB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Baciu A (2008) - Orientare si </w:t>
      </w:r>
      <w:proofErr w:type="spellStart"/>
      <w:r w:rsidRPr="00751983">
        <w:rPr>
          <w:rFonts w:cs="Times New Roman"/>
        </w:rPr>
        <w:t>initiere</w:t>
      </w:r>
      <w:proofErr w:type="spellEnd"/>
      <w:r w:rsidRPr="00751983">
        <w:rPr>
          <w:rFonts w:cs="Times New Roman"/>
        </w:rPr>
        <w:t>, Cluj-Napoca</w:t>
      </w:r>
    </w:p>
    <w:p w14:paraId="0BEE89F0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Baciu A (2008) -Antrenamentul in tenisul de </w:t>
      </w:r>
      <w:proofErr w:type="spellStart"/>
      <w:r w:rsidRPr="00751983">
        <w:rPr>
          <w:rFonts w:cs="Times New Roman"/>
        </w:rPr>
        <w:t>camp,Ed</w:t>
      </w:r>
      <w:proofErr w:type="spellEnd"/>
      <w:r w:rsidRPr="00751983">
        <w:rPr>
          <w:rFonts w:cs="Times New Roman"/>
        </w:rPr>
        <w:t>. Napoca Star, Cluj- Napoca Baciu A,(2008)- Orientare spre înalta performanta, Cluj-Napoca</w:t>
      </w:r>
    </w:p>
    <w:p w14:paraId="592E767B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Baciu A., Moise D (2008) - Metodologia instruirii in tenisul de </w:t>
      </w:r>
      <w:proofErr w:type="spellStart"/>
      <w:r w:rsidRPr="00751983">
        <w:rPr>
          <w:rFonts w:cs="Times New Roman"/>
        </w:rPr>
        <w:t>camp</w:t>
      </w:r>
      <w:proofErr w:type="spellEnd"/>
      <w:r w:rsidRPr="00751983">
        <w:rPr>
          <w:rFonts w:cs="Times New Roman"/>
        </w:rPr>
        <w:t xml:space="preserve"> Ed. Napoca Star, Cluj –Napoca Baciu, A. – Bazele generale ale antrenamentului sportiv, Suport de curs , Cluj Napoca</w:t>
      </w:r>
    </w:p>
    <w:p w14:paraId="668432A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Baciu, A. – Suport de curs – Tenis – Teorie si practica, Cluj-Napoca Bálint, P. (1986). </w:t>
      </w:r>
      <w:proofErr w:type="spellStart"/>
      <w:r w:rsidRPr="00751983">
        <w:rPr>
          <w:rFonts w:cs="Times New Roman"/>
        </w:rPr>
        <w:t>Orvosi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élettan</w:t>
      </w:r>
      <w:proofErr w:type="spellEnd"/>
      <w:r w:rsidRPr="00751983">
        <w:rPr>
          <w:rFonts w:cs="Times New Roman"/>
        </w:rPr>
        <w:t xml:space="preserve">. Budapest: Medicina </w:t>
      </w:r>
      <w:proofErr w:type="spellStart"/>
      <w:r w:rsidRPr="00751983">
        <w:rPr>
          <w:rFonts w:cs="Times New Roman"/>
        </w:rPr>
        <w:t>Könykiadó</w:t>
      </w:r>
      <w:proofErr w:type="spellEnd"/>
    </w:p>
    <w:p w14:paraId="78985F6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Baloga, I., </w:t>
      </w:r>
      <w:proofErr w:type="spellStart"/>
      <w:r w:rsidRPr="00751983">
        <w:rPr>
          <w:rFonts w:cs="Times New Roman"/>
        </w:rPr>
        <w:t>Ceontea</w:t>
      </w:r>
      <w:proofErr w:type="spellEnd"/>
      <w:r w:rsidRPr="00751983">
        <w:rPr>
          <w:rFonts w:cs="Times New Roman"/>
        </w:rPr>
        <w:t xml:space="preserve">, D., Pop, N., </w:t>
      </w:r>
      <w:proofErr w:type="spellStart"/>
      <w:r w:rsidRPr="00751983">
        <w:rPr>
          <w:rFonts w:cs="Times New Roman"/>
        </w:rPr>
        <w:t>Szatmari</w:t>
      </w:r>
      <w:proofErr w:type="spellEnd"/>
      <w:r w:rsidRPr="00751983">
        <w:rPr>
          <w:rFonts w:cs="Times New Roman"/>
        </w:rPr>
        <w:t xml:space="preserve">, L. (2009). </w:t>
      </w:r>
      <w:proofErr w:type="spellStart"/>
      <w:r w:rsidRPr="00751983">
        <w:rPr>
          <w:rFonts w:cs="Times New Roman"/>
        </w:rPr>
        <w:t>Úszás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füzet</w:t>
      </w:r>
      <w:proofErr w:type="spellEnd"/>
      <w:r w:rsidRPr="00751983">
        <w:rPr>
          <w:rFonts w:cs="Times New Roman"/>
        </w:rPr>
        <w:t>, FEFS-uz intern, Cluj- Napoca</w:t>
      </w:r>
    </w:p>
    <w:p w14:paraId="0890BC60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Baloga, I., </w:t>
      </w:r>
      <w:proofErr w:type="spellStart"/>
      <w:r w:rsidRPr="00751983">
        <w:rPr>
          <w:rFonts w:cs="Times New Roman"/>
        </w:rPr>
        <w:t>Ceontea</w:t>
      </w:r>
      <w:proofErr w:type="spellEnd"/>
      <w:r w:rsidRPr="00751983">
        <w:rPr>
          <w:rFonts w:cs="Times New Roman"/>
        </w:rPr>
        <w:t xml:space="preserve">, D., Pop, N., </w:t>
      </w:r>
      <w:proofErr w:type="spellStart"/>
      <w:r w:rsidRPr="00751983">
        <w:rPr>
          <w:rFonts w:cs="Times New Roman"/>
        </w:rPr>
        <w:t>Szatmari</w:t>
      </w:r>
      <w:proofErr w:type="spellEnd"/>
      <w:r w:rsidRPr="00751983">
        <w:rPr>
          <w:rFonts w:cs="Times New Roman"/>
        </w:rPr>
        <w:t xml:space="preserve">, L., (2012). </w:t>
      </w:r>
      <w:proofErr w:type="spellStart"/>
      <w:r w:rsidRPr="00751983">
        <w:rPr>
          <w:rFonts w:cs="Times New Roman"/>
        </w:rPr>
        <w:t>Úszás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kurzus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jegyzet</w:t>
      </w:r>
      <w:proofErr w:type="spellEnd"/>
      <w:r w:rsidRPr="00751983">
        <w:rPr>
          <w:rFonts w:cs="Times New Roman"/>
        </w:rPr>
        <w:t>, FEFS-uz intern, Cluj- Napoca</w:t>
      </w:r>
    </w:p>
    <w:p w14:paraId="33976D24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Bogdan V., - Atletism, </w:t>
      </w:r>
      <w:proofErr w:type="spellStart"/>
      <w:r w:rsidRPr="00751983">
        <w:rPr>
          <w:rFonts w:cs="Times New Roman"/>
        </w:rPr>
        <w:t>Calităţile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biomotrice</w:t>
      </w:r>
      <w:proofErr w:type="spellEnd"/>
      <w:r w:rsidRPr="00751983">
        <w:rPr>
          <w:rFonts w:cs="Times New Roman"/>
        </w:rPr>
        <w:t xml:space="preserve">, 2009 Bogdan V., - Atletism, </w:t>
      </w:r>
      <w:proofErr w:type="spellStart"/>
      <w:r w:rsidRPr="00751983">
        <w:rPr>
          <w:rFonts w:cs="Times New Roman"/>
        </w:rPr>
        <w:t>Calităţile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biomotrice</w:t>
      </w:r>
      <w:proofErr w:type="spellEnd"/>
      <w:r w:rsidRPr="00751983">
        <w:rPr>
          <w:rFonts w:cs="Times New Roman"/>
        </w:rPr>
        <w:t>, 2009</w:t>
      </w:r>
    </w:p>
    <w:p w14:paraId="5342D5B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Bogdan V., Atletism, </w:t>
      </w:r>
      <w:proofErr w:type="spellStart"/>
      <w:r w:rsidRPr="00751983">
        <w:rPr>
          <w:rFonts w:cs="Times New Roman"/>
        </w:rPr>
        <w:t>Particularităţile</w:t>
      </w:r>
      <w:proofErr w:type="spellEnd"/>
      <w:r w:rsidRPr="00751983">
        <w:rPr>
          <w:rFonts w:cs="Times New Roman"/>
        </w:rPr>
        <w:t xml:space="preserve"> tehnico-biomecanice ale probelor de atletism., Editura GMI Bogdan V., Atletism, </w:t>
      </w:r>
      <w:proofErr w:type="spellStart"/>
      <w:r w:rsidRPr="00751983">
        <w:rPr>
          <w:rFonts w:cs="Times New Roman"/>
        </w:rPr>
        <w:t>Particularităţile</w:t>
      </w:r>
      <w:proofErr w:type="spellEnd"/>
      <w:r w:rsidRPr="00751983">
        <w:rPr>
          <w:rFonts w:cs="Times New Roman"/>
        </w:rPr>
        <w:t xml:space="preserve"> tehnico-biomecanice ale probelor de atletism., Editura GMI 2009</w:t>
      </w:r>
    </w:p>
    <w:p w14:paraId="460EC7CB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Bogdan, V., Pop, A., 2007, Inițiere în Atletism. Școala Atletismului, Ed. G.M.I. Cluj Napoca, ISBN Bogdan, V., Szabo, P. (2008). </w:t>
      </w:r>
      <w:proofErr w:type="spellStart"/>
      <w:r w:rsidRPr="00751983">
        <w:rPr>
          <w:rFonts w:cs="Times New Roman"/>
        </w:rPr>
        <w:t>Bevezetes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Atletikaba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Atletika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Oktatasa</w:t>
      </w:r>
      <w:proofErr w:type="spellEnd"/>
      <w:r w:rsidRPr="00751983">
        <w:rPr>
          <w:rFonts w:cs="Times New Roman"/>
        </w:rPr>
        <w:t xml:space="preserve">, Reeditată, tradusă şi Bogdan,V.,2008 Particularitățile antrenamentului la junior, Ed. G.M,I. Cluj Napoca, ISBN 978- Boros-Balint I, (2011). A </w:t>
      </w:r>
      <w:proofErr w:type="spellStart"/>
      <w:r w:rsidRPr="00751983">
        <w:rPr>
          <w:rFonts w:cs="Times New Roman"/>
        </w:rPr>
        <w:t>testnevelés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sport </w:t>
      </w:r>
      <w:proofErr w:type="spellStart"/>
      <w:r w:rsidRPr="00751983">
        <w:rPr>
          <w:rFonts w:cs="Times New Roman"/>
        </w:rPr>
        <w:t>méréstani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alapismeretei</w:t>
      </w:r>
      <w:proofErr w:type="spellEnd"/>
      <w:r w:rsidRPr="00751983">
        <w:rPr>
          <w:rFonts w:cs="Times New Roman"/>
        </w:rPr>
        <w:t xml:space="preserve">. Marosvásárhely: </w:t>
      </w:r>
      <w:proofErr w:type="spellStart"/>
      <w:r w:rsidRPr="00751983">
        <w:rPr>
          <w:rFonts w:cs="Times New Roman"/>
        </w:rPr>
        <w:t>Studium</w:t>
      </w:r>
      <w:proofErr w:type="spellEnd"/>
      <w:r w:rsidRPr="00751983">
        <w:rPr>
          <w:rFonts w:cs="Times New Roman"/>
        </w:rPr>
        <w:t xml:space="preserve"> Boros-Balint I, (2012). A </w:t>
      </w:r>
      <w:proofErr w:type="spellStart"/>
      <w:r w:rsidRPr="00751983">
        <w:rPr>
          <w:rFonts w:cs="Times New Roman"/>
        </w:rPr>
        <w:t>tudományos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kutatás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testnevelés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sportban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 xml:space="preserve">: </w:t>
      </w:r>
      <w:proofErr w:type="spellStart"/>
      <w:r w:rsidRPr="00751983">
        <w:rPr>
          <w:rFonts w:cs="Times New Roman"/>
        </w:rPr>
        <w:t>Midoprint</w:t>
      </w:r>
      <w:proofErr w:type="spellEnd"/>
      <w:r w:rsidRPr="00751983">
        <w:rPr>
          <w:rFonts w:cs="Times New Roman"/>
        </w:rPr>
        <w:t xml:space="preserve"> Boros-Balint Iuliana, Balla Bela - Jozsef (2024). TESTNEVELÉS ÉS SPORTELMÉLET, ISBN carte: 9789735331986, Editura: Editura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, e-Book.</w:t>
      </w:r>
    </w:p>
    <w:p w14:paraId="4013948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Boros-Balint, I. (2016). </w:t>
      </w:r>
      <w:proofErr w:type="spellStart"/>
      <w:r w:rsidRPr="00751983">
        <w:rPr>
          <w:rFonts w:cs="Times New Roman"/>
        </w:rPr>
        <w:t>Kineziológia</w:t>
      </w:r>
      <w:proofErr w:type="spellEnd"/>
      <w:r w:rsidRPr="00751983">
        <w:rPr>
          <w:rFonts w:cs="Times New Roman"/>
        </w:rPr>
        <w:t>. [</w:t>
      </w:r>
      <w:proofErr w:type="spellStart"/>
      <w:r w:rsidRPr="00751983">
        <w:rPr>
          <w:rFonts w:cs="Times New Roman"/>
        </w:rPr>
        <w:t>Kézírat</w:t>
      </w:r>
      <w:proofErr w:type="spellEnd"/>
      <w:r w:rsidRPr="00751983">
        <w:rPr>
          <w:rFonts w:cs="Times New Roman"/>
        </w:rPr>
        <w:t xml:space="preserve">],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 xml:space="preserve">: BBTE, TS </w:t>
      </w:r>
      <w:proofErr w:type="spellStart"/>
      <w:r w:rsidRPr="00751983">
        <w:rPr>
          <w:rFonts w:cs="Times New Roman"/>
        </w:rPr>
        <w:t>kar</w:t>
      </w:r>
      <w:proofErr w:type="spellEnd"/>
      <w:r w:rsidRPr="00751983">
        <w:rPr>
          <w:rFonts w:cs="Times New Roman"/>
        </w:rPr>
        <w:t xml:space="preserve">. Boros-Balint, J (2013). </w:t>
      </w:r>
      <w:proofErr w:type="spellStart"/>
      <w:r w:rsidRPr="00751983">
        <w:rPr>
          <w:rFonts w:cs="Times New Roman"/>
        </w:rPr>
        <w:t>Testmevelés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sport </w:t>
      </w:r>
      <w:proofErr w:type="spellStart"/>
      <w:r w:rsidRPr="00751983">
        <w:rPr>
          <w:rFonts w:cs="Times New Roman"/>
        </w:rPr>
        <w:t>elmélet</w:t>
      </w:r>
      <w:proofErr w:type="spellEnd"/>
      <w:r w:rsidRPr="00751983">
        <w:rPr>
          <w:rFonts w:cs="Times New Roman"/>
        </w:rPr>
        <w:t>.[</w:t>
      </w:r>
      <w:proofErr w:type="spellStart"/>
      <w:r w:rsidRPr="00751983">
        <w:rPr>
          <w:rFonts w:cs="Times New Roman"/>
        </w:rPr>
        <w:t>Kézirat</w:t>
      </w:r>
      <w:proofErr w:type="spellEnd"/>
      <w:r w:rsidRPr="00751983">
        <w:rPr>
          <w:rFonts w:cs="Times New Roman"/>
        </w:rPr>
        <w:t xml:space="preserve">], </w:t>
      </w:r>
      <w:proofErr w:type="spellStart"/>
      <w:r w:rsidRPr="00751983">
        <w:rPr>
          <w:rFonts w:cs="Times New Roman"/>
        </w:rPr>
        <w:t>Kolozsvar</w:t>
      </w:r>
      <w:proofErr w:type="spellEnd"/>
      <w:r w:rsidRPr="00751983">
        <w:rPr>
          <w:rFonts w:cs="Times New Roman"/>
        </w:rPr>
        <w:t>: BBTE</w:t>
      </w:r>
    </w:p>
    <w:p w14:paraId="4A36F54F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Buldus</w:t>
      </w:r>
      <w:proofErr w:type="spellEnd"/>
      <w:r w:rsidRPr="00751983">
        <w:rPr>
          <w:rFonts w:cs="Times New Roman"/>
        </w:rPr>
        <w:t xml:space="preserve"> C. (2020), Fiziologia efortului fizic, suport de curs UBB FEFS, Cluj Napoca</w:t>
      </w:r>
    </w:p>
    <w:p w14:paraId="396DBCDA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Carabas</w:t>
      </w:r>
      <w:proofErr w:type="spellEnd"/>
      <w:r w:rsidRPr="00751983">
        <w:rPr>
          <w:rFonts w:cs="Times New Roman"/>
        </w:rPr>
        <w:t xml:space="preserve"> Ionica, Dacica Liliana (2023). Practica educaţiei fizice şcolare , ISBN carte: 978-973-36- 0839-4, Editura: Editura de Vest.</w:t>
      </w:r>
    </w:p>
    <w:p w14:paraId="41F2D947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Chihaia, O. – File din istoria rugby-ului, Editura GMI, Cluj-Napoca, 2008</w:t>
      </w:r>
    </w:p>
    <w:p w14:paraId="1C8649B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Chihaia, O. - Rugby – antrenamentul de forță a înaintașilor, Editura GMI, Cluj-Napoca, 2006 Chihaia, O. - Rugby - antrenamentul de viteză a înaintașilor, Editura GMI, Cluj-Napoca,2007</w:t>
      </w:r>
    </w:p>
    <w:p w14:paraId="66C6D1E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 </w:t>
      </w:r>
    </w:p>
    <w:p w14:paraId="746FCF14" w14:textId="77777777" w:rsidR="00751983" w:rsidRPr="00751983" w:rsidRDefault="00751983" w:rsidP="00751983">
      <w:pPr>
        <w:spacing w:line="240" w:lineRule="auto"/>
        <w:rPr>
          <w:rFonts w:cs="Times New Roman"/>
        </w:rPr>
      </w:pPr>
    </w:p>
    <w:p w14:paraId="006820A4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Chihaia, O., Pop, S. - Metodica antrenamentului de Rugby , Cluj-Napoca, UBB-FEFS,2012 Chihaia, O., Pop, S. – Rugby - curs de bază, Cluj-Napoca, UBB-FEFS, 2012</w:t>
      </w:r>
    </w:p>
    <w:p w14:paraId="35B8D61F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Ciocoi-Pop D.,R, 2010, </w:t>
      </w:r>
      <w:proofErr w:type="spellStart"/>
      <w:r w:rsidRPr="00751983">
        <w:rPr>
          <w:rFonts w:cs="Times New Roman"/>
        </w:rPr>
        <w:t>Metologia</w:t>
      </w:r>
      <w:proofErr w:type="spellEnd"/>
      <w:r w:rsidRPr="00751983">
        <w:rPr>
          <w:rFonts w:cs="Times New Roman"/>
        </w:rPr>
        <w:t xml:space="preserve"> cercetării in știința activităților corporale. Suport de curs, FEFS, UBB</w:t>
      </w:r>
    </w:p>
    <w:p w14:paraId="0EFB32F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Crăciun, M., 2005 , Psihologie Educațională, curs pentru studenții Facultății de Educație Fizică și Sport, Editura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, Cluj-Napoca.</w:t>
      </w:r>
    </w:p>
    <w:p w14:paraId="55DFDFF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Crăciun, M., 2012, Psihologia Sportului pentru antrenori, Editura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 xml:space="preserve">, Cluj-Napoca Crăciun. M., 2008, Psihologia Sportului, Editura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, Cluj - Napoca</w:t>
      </w:r>
    </w:p>
    <w:p w14:paraId="089FC83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lastRenderedPageBreak/>
        <w:t xml:space="preserve">Dacica Liliana , </w:t>
      </w:r>
      <w:proofErr w:type="spellStart"/>
      <w:r w:rsidRPr="00751983">
        <w:rPr>
          <w:rFonts w:cs="Times New Roman"/>
        </w:rPr>
        <w:t>Carabas</w:t>
      </w:r>
      <w:proofErr w:type="spellEnd"/>
      <w:r w:rsidRPr="00751983">
        <w:rPr>
          <w:rFonts w:cs="Times New Roman"/>
        </w:rPr>
        <w:t xml:space="preserve"> Ionica (2023). Didactica educației fizice școlare, ISBN carte: 978-973-36- 0837-0, Editura: Editura de Vest.</w:t>
      </w:r>
    </w:p>
    <w:p w14:paraId="74D0DCB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Deak, G. F. (2017). Evaluare motrică și </w:t>
      </w:r>
      <w:proofErr w:type="spellStart"/>
      <w:r w:rsidRPr="00751983">
        <w:rPr>
          <w:rFonts w:cs="Times New Roman"/>
        </w:rPr>
        <w:t>somatofuncțională</w:t>
      </w:r>
      <w:proofErr w:type="spellEnd"/>
      <w:r w:rsidRPr="00751983">
        <w:rPr>
          <w:rFonts w:cs="Times New Roman"/>
        </w:rPr>
        <w:t xml:space="preserve"> [Suport de curs nepublicat]. UBB </w:t>
      </w:r>
      <w:proofErr w:type="spellStart"/>
      <w:r w:rsidRPr="00751983">
        <w:rPr>
          <w:rFonts w:cs="Times New Roman"/>
        </w:rPr>
        <w:t>differences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between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children</w:t>
      </w:r>
      <w:proofErr w:type="spellEnd"/>
      <w:r w:rsidRPr="00751983">
        <w:rPr>
          <w:rFonts w:cs="Times New Roman"/>
        </w:rPr>
        <w:t xml:space="preserve"> with and </w:t>
      </w:r>
      <w:proofErr w:type="spellStart"/>
      <w:r w:rsidRPr="00751983">
        <w:rPr>
          <w:rFonts w:cs="Times New Roman"/>
        </w:rPr>
        <w:t>without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developmental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coordination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disorder</w:t>
      </w:r>
      <w:proofErr w:type="spellEnd"/>
      <w:r w:rsidRPr="00751983">
        <w:rPr>
          <w:rFonts w:cs="Times New Roman"/>
        </w:rPr>
        <w:t xml:space="preserve"> (DCD) Research in </w:t>
      </w:r>
      <w:proofErr w:type="spellStart"/>
      <w:r w:rsidRPr="00751983">
        <w:rPr>
          <w:rFonts w:cs="Times New Roman"/>
        </w:rPr>
        <w:t>Developmental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Disabilities</w:t>
      </w:r>
      <w:proofErr w:type="spellEnd"/>
      <w:r w:rsidRPr="00751983">
        <w:rPr>
          <w:rFonts w:cs="Times New Roman"/>
        </w:rPr>
        <w:t>, 33, 996–1005</w:t>
      </w:r>
    </w:p>
    <w:p w14:paraId="0BB13B0B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Doboși</w:t>
      </w:r>
      <w:proofErr w:type="spellEnd"/>
      <w:r w:rsidRPr="00751983">
        <w:rPr>
          <w:rFonts w:cs="Times New Roman"/>
        </w:rPr>
        <w:t xml:space="preserve"> Șerban - (2008), Efortul fizic în jocul de tenis de masă, Ed. Napoca Star, Cluj Napoca </w:t>
      </w:r>
      <w:proofErr w:type="spellStart"/>
      <w:r w:rsidRPr="00751983">
        <w:rPr>
          <w:rFonts w:cs="Times New Roman"/>
        </w:rPr>
        <w:t>Doboși</w:t>
      </w:r>
      <w:proofErr w:type="spellEnd"/>
      <w:r w:rsidRPr="00751983">
        <w:rPr>
          <w:rFonts w:cs="Times New Roman"/>
        </w:rPr>
        <w:t xml:space="preserve"> Șerban - (2009), Tenis de masă, Teorie și metodică, Ed. Napoca Star, Cluj Napoca</w:t>
      </w:r>
    </w:p>
    <w:p w14:paraId="2932DC8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Doboşi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Şerban</w:t>
      </w:r>
      <w:proofErr w:type="spellEnd"/>
      <w:r w:rsidRPr="00751983">
        <w:rPr>
          <w:rFonts w:cs="Times New Roman"/>
        </w:rPr>
        <w:t xml:space="preserve"> – (2009), Tenis de masă, Teorie şi metodică, Ed. Napoca Star, Cluj Napoca</w:t>
      </w:r>
    </w:p>
    <w:p w14:paraId="1F43F8F9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Doboşi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Şerban</w:t>
      </w:r>
      <w:proofErr w:type="spellEnd"/>
      <w:r w:rsidRPr="00751983">
        <w:rPr>
          <w:rFonts w:cs="Times New Roman"/>
        </w:rPr>
        <w:t xml:space="preserve">, 2009, ,,Refacerea și recuperarea după efortul din antrenament și competiție" , Ed. </w:t>
      </w:r>
      <w:proofErr w:type="spellStart"/>
      <w:r w:rsidRPr="00751983">
        <w:rPr>
          <w:rFonts w:cs="Times New Roman"/>
        </w:rPr>
        <w:t>Doboşi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Şerban</w:t>
      </w:r>
      <w:proofErr w:type="spellEnd"/>
      <w:r w:rsidRPr="00751983">
        <w:rPr>
          <w:rFonts w:cs="Times New Roman"/>
        </w:rPr>
        <w:t>, 2011, Curs de refacere și recuperare după efort, Cluj Napoca</w:t>
      </w:r>
    </w:p>
    <w:p w14:paraId="0DB32394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Doboşi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Şerban</w:t>
      </w:r>
      <w:proofErr w:type="spellEnd"/>
      <w:r w:rsidRPr="00751983">
        <w:rPr>
          <w:rFonts w:cs="Times New Roman"/>
        </w:rPr>
        <w:t>, Apostu Paula – (2004), Tenis de masă, Caiet de lucrări practico – metodice, FEFS Cluj</w:t>
      </w:r>
    </w:p>
    <w:p w14:paraId="2C68A44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Doboşi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Şerban</w:t>
      </w:r>
      <w:proofErr w:type="spellEnd"/>
      <w:r w:rsidRPr="00751983">
        <w:rPr>
          <w:rFonts w:cs="Times New Roman"/>
        </w:rPr>
        <w:t>, Apostu Paula – (2009), Curs teoretic şi lucrări practice pentru studenţii de la</w:t>
      </w:r>
    </w:p>
    <w:p w14:paraId="45741F60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Doboși</w:t>
      </w:r>
      <w:proofErr w:type="spellEnd"/>
      <w:r w:rsidRPr="00751983">
        <w:rPr>
          <w:rFonts w:cs="Times New Roman"/>
        </w:rPr>
        <w:t xml:space="preserve"> Șerban, Apostu Paula - (2009), Metodologia instruirii in jocul de tenis de masă, Ed. Napoca Star, Cluj</w:t>
      </w:r>
    </w:p>
    <w:p w14:paraId="12E473F4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GANEA I, V., (2007) Aspecte tehnico-tactice in schiul alpin de performanță, Ed. Accent, Cluj- Napoca</w:t>
      </w:r>
    </w:p>
    <w:p w14:paraId="61411574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Ganea I. Virgil, Schi alpin – curs anul I, Ed. FEFS, Cluj Napoca, 2001 Gherman Al. (2020), Handbal Bazele Generale, Curs Intern</w:t>
      </w:r>
    </w:p>
    <w:p w14:paraId="18E0FDBA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Gombos, L. Zamfir, Gh. (2009) Handbal. Teorie și metodică, FEFS, UBB Cluj-Napoca</w:t>
      </w:r>
    </w:p>
    <w:p w14:paraId="0A72825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Gombos, L. Zamfir, Gh. Gherman Al. (2010), Handbal. Curs de specializare anul III, FEFS, UBB Cluj-Napoca</w:t>
      </w:r>
    </w:p>
    <w:p w14:paraId="65FF1F2A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GOMBOȘ, L. (2010), Integrarea socială prin intermediul activităților corporale, Casa Cărții de GOMBOȘ, L. (2012), Comunicare in activitățile sportive, Casa </w:t>
      </w:r>
      <w:proofErr w:type="spellStart"/>
      <w:r w:rsidRPr="00751983">
        <w:rPr>
          <w:rFonts w:cs="Times New Roman"/>
        </w:rPr>
        <w:t>Cărtii</w:t>
      </w:r>
      <w:proofErr w:type="spellEnd"/>
      <w:r w:rsidRPr="00751983">
        <w:rPr>
          <w:rFonts w:cs="Times New Roman"/>
        </w:rPr>
        <w:t xml:space="preserve"> de Știință, Cluj-Napoca Gomboș, Leon.; Șerban, R.T.; Barboș, P. (2021), Istoria </w:t>
      </w:r>
      <w:proofErr w:type="spellStart"/>
      <w:r w:rsidRPr="00751983">
        <w:rPr>
          <w:rFonts w:cs="Times New Roman"/>
        </w:rPr>
        <w:t>Educatiei</w:t>
      </w:r>
      <w:proofErr w:type="spellEnd"/>
      <w:r w:rsidRPr="00751983">
        <w:rPr>
          <w:rFonts w:cs="Times New Roman"/>
        </w:rPr>
        <w:t xml:space="preserve"> Fizice si Sportului – suport Grosu E.F. și colab. Cucu, B, Nuț, R.A, Negru, I.N., (2006). Gimnastica educativă, acrobatică și săriturile din</w:t>
      </w:r>
    </w:p>
    <w:p w14:paraId="075B8D1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Grosu, E., F., </w:t>
      </w:r>
      <w:proofErr w:type="spellStart"/>
      <w:r w:rsidRPr="00751983">
        <w:rPr>
          <w:rFonts w:cs="Times New Roman"/>
        </w:rPr>
        <w:t>Padilla</w:t>
      </w:r>
      <w:proofErr w:type="spellEnd"/>
      <w:r w:rsidRPr="00751983">
        <w:rPr>
          <w:rFonts w:cs="Times New Roman"/>
        </w:rPr>
        <w:t>, C. (2011). Elementele tehnicii corporale în gimnastică artistică, ritmică şi Grosu, E.F. (1998) – Elemente de tehnică corporală, Edit. G.M.I., Cluj –Napoca</w:t>
      </w:r>
    </w:p>
    <w:p w14:paraId="5E4158D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Grosu, E.F. (2004). Paralele inegale din gimnastica artistică feminină, Edit. </w:t>
      </w:r>
      <w:proofErr w:type="spellStart"/>
      <w:r w:rsidRPr="00751983">
        <w:rPr>
          <w:rFonts w:cs="Times New Roman"/>
        </w:rPr>
        <w:t>G.M.I.,Cluj</w:t>
      </w:r>
      <w:proofErr w:type="spellEnd"/>
      <w:r w:rsidRPr="00751983">
        <w:rPr>
          <w:rFonts w:cs="Times New Roman"/>
        </w:rPr>
        <w:t xml:space="preserve">-Napoca. Grosu, E.F. (2005). Biomecanica, tehnica și metodica elementelor acrobatice la sol și bârnă, Edit. Grosu, E.F. (2008). Pregătirea psihologică și antrenamentul invizibil în pregătirea </w:t>
      </w:r>
      <w:proofErr w:type="spellStart"/>
      <w:r w:rsidRPr="00751983">
        <w:rPr>
          <w:rFonts w:cs="Times New Roman"/>
        </w:rPr>
        <w:t>sportivș</w:t>
      </w:r>
      <w:proofErr w:type="spellEnd"/>
      <w:r w:rsidRPr="00751983">
        <w:rPr>
          <w:rFonts w:cs="Times New Roman"/>
        </w:rPr>
        <w:t xml:space="preserve">, Edit. Grosu, E.F., Grosu V.T (2013) – Complexe de exerciţii pentru </w:t>
      </w:r>
      <w:proofErr w:type="spellStart"/>
      <w:r w:rsidRPr="00751983">
        <w:rPr>
          <w:rFonts w:cs="Times New Roman"/>
        </w:rPr>
        <w:t>influenţarea</w:t>
      </w:r>
      <w:proofErr w:type="spellEnd"/>
      <w:r w:rsidRPr="00751983">
        <w:rPr>
          <w:rFonts w:cs="Times New Roman"/>
        </w:rPr>
        <w:t xml:space="preserve"> selectivă a aparatului </w:t>
      </w:r>
      <w:proofErr w:type="spellStart"/>
      <w:r w:rsidRPr="00751983">
        <w:rPr>
          <w:rFonts w:cs="Times New Roman"/>
        </w:rPr>
        <w:t>Kessler</w:t>
      </w:r>
      <w:proofErr w:type="spellEnd"/>
      <w:r w:rsidRPr="00751983">
        <w:rPr>
          <w:rFonts w:cs="Times New Roman"/>
        </w:rPr>
        <w:t xml:space="preserve"> J. – Kis E. (2000).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emberi</w:t>
      </w:r>
      <w:proofErr w:type="spellEnd"/>
      <w:r w:rsidRPr="00751983">
        <w:rPr>
          <w:rFonts w:cs="Times New Roman"/>
        </w:rPr>
        <w:t xml:space="preserve"> test </w:t>
      </w:r>
      <w:proofErr w:type="spellStart"/>
      <w:r w:rsidRPr="00751983">
        <w:rPr>
          <w:rFonts w:cs="Times New Roman"/>
        </w:rPr>
        <w:t>anatómiája</w:t>
      </w:r>
      <w:proofErr w:type="spellEnd"/>
      <w:r w:rsidRPr="00751983">
        <w:rPr>
          <w:rFonts w:cs="Times New Roman"/>
        </w:rPr>
        <w:t xml:space="preserve">, Ed. </w:t>
      </w:r>
      <w:proofErr w:type="spellStart"/>
      <w:r w:rsidRPr="00751983">
        <w:rPr>
          <w:rFonts w:cs="Times New Roman"/>
        </w:rPr>
        <w:t>Ábel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>, Cota 17808</w:t>
      </w:r>
    </w:p>
    <w:p w14:paraId="1AD5F265" w14:textId="7EF6A094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Manasses, I., (2017). </w:t>
      </w:r>
      <w:proofErr w:type="spellStart"/>
      <w:r w:rsidRPr="00751983">
        <w:rPr>
          <w:rFonts w:cs="Times New Roman"/>
        </w:rPr>
        <w:t>Regenerálodás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rehabilitácios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technikák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élsportban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Testnevelés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sport</w:t>
      </w:r>
    </w:p>
    <w:p w14:paraId="1CC0CBEF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Manasses, I., (2021), - Curs de refacere şi recuperare în sportul de performanţă, FEFS, UBB Cluj Manasses, I.,(2013) – </w:t>
      </w:r>
      <w:proofErr w:type="spellStart"/>
      <w:r w:rsidRPr="00751983">
        <w:rPr>
          <w:rFonts w:cs="Times New Roman"/>
        </w:rPr>
        <w:t>Kosarlabda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alapjai,FEFS,UBB</w:t>
      </w:r>
      <w:proofErr w:type="spellEnd"/>
      <w:r w:rsidRPr="00751983">
        <w:rPr>
          <w:rFonts w:cs="Times New Roman"/>
        </w:rPr>
        <w:t xml:space="preserve"> Cluj-Napoca</w:t>
      </w:r>
    </w:p>
    <w:p w14:paraId="2B5C4EF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Manasses, I.,(2013). </w:t>
      </w:r>
      <w:proofErr w:type="spellStart"/>
      <w:r w:rsidRPr="00751983">
        <w:rPr>
          <w:rFonts w:cs="Times New Roman"/>
        </w:rPr>
        <w:t>Kosárlabda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alapjai,Testnevelés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sport </w:t>
      </w:r>
      <w:proofErr w:type="spellStart"/>
      <w:r w:rsidRPr="00751983">
        <w:rPr>
          <w:rFonts w:cs="Times New Roman"/>
        </w:rPr>
        <w:t>kar,Bábes</w:t>
      </w:r>
      <w:proofErr w:type="spellEnd"/>
      <w:r w:rsidRPr="00751983">
        <w:rPr>
          <w:rFonts w:cs="Times New Roman"/>
        </w:rPr>
        <w:t xml:space="preserve">-Bolyai </w:t>
      </w:r>
      <w:proofErr w:type="spellStart"/>
      <w:r w:rsidRPr="00751983">
        <w:rPr>
          <w:rFonts w:cs="Times New Roman"/>
        </w:rPr>
        <w:t>Tudományegyetem</w:t>
      </w:r>
      <w:proofErr w:type="spellEnd"/>
      <w:r w:rsidRPr="00751983">
        <w:rPr>
          <w:rFonts w:cs="Times New Roman"/>
        </w:rPr>
        <w:t xml:space="preserve">, MEZEI Vlad, (ms., 2017) </w:t>
      </w:r>
      <w:proofErr w:type="spellStart"/>
      <w:r w:rsidRPr="00751983">
        <w:rPr>
          <w:rFonts w:cs="Times New Roman"/>
        </w:rPr>
        <w:t>Course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Packetfor</w:t>
      </w:r>
      <w:proofErr w:type="spellEnd"/>
      <w:r w:rsidRPr="00751983">
        <w:rPr>
          <w:rFonts w:cs="Times New Roman"/>
        </w:rPr>
        <w:t xml:space="preserve"> Students in Physical Education and Sport, </w:t>
      </w:r>
      <w:proofErr w:type="spellStart"/>
      <w:r w:rsidRPr="00751983">
        <w:rPr>
          <w:rFonts w:cs="Times New Roman"/>
        </w:rPr>
        <w:t>lst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Semester</w:t>
      </w:r>
      <w:proofErr w:type="spellEnd"/>
      <w:r w:rsidRPr="00751983">
        <w:rPr>
          <w:rFonts w:cs="Times New Roman"/>
        </w:rPr>
        <w:t xml:space="preserve"> MEZEI Vlad, (ms., 2021) </w:t>
      </w:r>
      <w:proofErr w:type="spellStart"/>
      <w:r w:rsidRPr="00751983">
        <w:rPr>
          <w:rFonts w:cs="Times New Roman"/>
        </w:rPr>
        <w:t>Course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Packet</w:t>
      </w:r>
      <w:proofErr w:type="spellEnd"/>
      <w:r w:rsidRPr="00751983">
        <w:rPr>
          <w:rFonts w:cs="Times New Roman"/>
        </w:rPr>
        <w:t xml:space="preserve"> for Students in Physical Education and Sport, 2nd</w:t>
      </w:r>
    </w:p>
    <w:p w14:paraId="0F4F1E7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Monea G., Sabău E. Atletism – Tehnica şi metodica probelor., Editura BREN 2007</w:t>
      </w:r>
    </w:p>
    <w:p w14:paraId="6950C44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Monea Gh. (2010) - Amenajarea și administrarea bazelor sportive, </w:t>
      </w:r>
      <w:proofErr w:type="spellStart"/>
      <w:r w:rsidRPr="00751983">
        <w:rPr>
          <w:rFonts w:cs="Times New Roman"/>
        </w:rPr>
        <w:t>Mido</w:t>
      </w:r>
      <w:proofErr w:type="spellEnd"/>
      <w:r w:rsidRPr="00751983">
        <w:rPr>
          <w:rFonts w:cs="Times New Roman"/>
        </w:rPr>
        <w:t xml:space="preserve"> print, Cluj-Napoca Monea Gh., Monea D., Zamora E. (2005) Amenajări baze sportive, Napoca star, Cluj-Napoca</w:t>
      </w:r>
    </w:p>
    <w:p w14:paraId="5A8693BC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Monea Gh., Monea D., Zamora E. (2007) - Terenuri și instalații pentru sport și agrement, Napoca Monea, D., &amp; Monea, G. (2008). Măsurări și evaluări în sportul de performanță. G.M.I.</w:t>
      </w:r>
    </w:p>
    <w:p w14:paraId="77DE791F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Muresan</w:t>
      </w:r>
      <w:proofErr w:type="spellEnd"/>
      <w:r w:rsidRPr="00751983">
        <w:rPr>
          <w:rFonts w:cs="Times New Roman"/>
        </w:rPr>
        <w:t xml:space="preserve">, A., (2019), Sociologia educației fizice și sportului, Note de curs, FEFS, Cluj Napoca. </w:t>
      </w:r>
      <w:proofErr w:type="spellStart"/>
      <w:r w:rsidRPr="00751983">
        <w:rPr>
          <w:rFonts w:cs="Times New Roman"/>
        </w:rPr>
        <w:t>Mureşan</w:t>
      </w:r>
      <w:proofErr w:type="spellEnd"/>
      <w:r w:rsidRPr="00751983">
        <w:rPr>
          <w:rFonts w:cs="Times New Roman"/>
        </w:rPr>
        <w:t xml:space="preserve">, A., (2005) – Cunoașterea și conducerea grupurilor sociale, Ed. Accent, Cluj Napoca </w:t>
      </w:r>
      <w:proofErr w:type="spellStart"/>
      <w:r w:rsidRPr="00751983">
        <w:rPr>
          <w:rFonts w:cs="Times New Roman"/>
        </w:rPr>
        <w:t>Mureşan</w:t>
      </w:r>
      <w:proofErr w:type="spellEnd"/>
      <w:r w:rsidRPr="00751983">
        <w:rPr>
          <w:rFonts w:cs="Times New Roman"/>
        </w:rPr>
        <w:t>, A.,(2005), Volei în învăţământul liceal, Cluj-Napoca, G.M.I.</w:t>
      </w:r>
    </w:p>
    <w:p w14:paraId="2CD994B2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Mureşan</w:t>
      </w:r>
      <w:proofErr w:type="spellEnd"/>
      <w:r w:rsidRPr="00751983">
        <w:rPr>
          <w:rFonts w:cs="Times New Roman"/>
        </w:rPr>
        <w:t xml:space="preserve">, A.,(2005)-Volei </w:t>
      </w:r>
      <w:proofErr w:type="spellStart"/>
      <w:r w:rsidRPr="00751983">
        <w:rPr>
          <w:rFonts w:cs="Times New Roman"/>
        </w:rPr>
        <w:t>selecţia</w:t>
      </w:r>
      <w:proofErr w:type="spellEnd"/>
      <w:r w:rsidRPr="00751983">
        <w:rPr>
          <w:rFonts w:cs="Times New Roman"/>
        </w:rPr>
        <w:t xml:space="preserve"> şi pregătirea echipelor de juniori, Ed. Accent, Cluj Napoca. </w:t>
      </w:r>
      <w:proofErr w:type="spellStart"/>
      <w:r w:rsidRPr="00751983">
        <w:rPr>
          <w:rFonts w:cs="Times New Roman"/>
        </w:rPr>
        <w:t>Mureşan</w:t>
      </w:r>
      <w:proofErr w:type="spellEnd"/>
      <w:r w:rsidRPr="00751983">
        <w:rPr>
          <w:rFonts w:cs="Times New Roman"/>
        </w:rPr>
        <w:t>, A.,(2005)Volei Strategie-Tactica, Cluj-Napoca, Editura Accent.</w:t>
      </w:r>
    </w:p>
    <w:p w14:paraId="322A4303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lastRenderedPageBreak/>
        <w:t>Negru, L, (2014), Gimnastica artistică, Suport de curs UBB, Cluj-Napoca</w:t>
      </w:r>
    </w:p>
    <w:p w14:paraId="1A59957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Negru, N, Nut, A, (2006). Săriturile din gimnastica școlară, (Caiet de lucrări practice), multiplicat</w:t>
      </w:r>
    </w:p>
    <w:p w14:paraId="79C7EC17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Negru, N, Nut, A, (2025). Gimnastica acrobatică. Repere metodice actuale în </w:t>
      </w:r>
      <w:proofErr w:type="spellStart"/>
      <w:r w:rsidRPr="00751983">
        <w:rPr>
          <w:rFonts w:cs="Times New Roman"/>
        </w:rPr>
        <w:t>curricula</w:t>
      </w:r>
      <w:proofErr w:type="spellEnd"/>
      <w:r w:rsidRPr="00751983">
        <w:rPr>
          <w:rFonts w:cs="Times New Roman"/>
        </w:rPr>
        <w:t xml:space="preserve"> școlară. Editura Presa Universitară Clujeană.</w:t>
      </w:r>
    </w:p>
    <w:p w14:paraId="05B923D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Nuț, R.A., (2018), Gimnastica de bază. Editura Presa Universitară Clujeană.</w:t>
      </w:r>
    </w:p>
    <w:p w14:paraId="2AA0E81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Nuț, R.A., (2025), Gimnastica de bază. Suport de curs, anul 1, UBB, Cluj-Napoca</w:t>
      </w:r>
    </w:p>
    <w:p w14:paraId="79F587C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Nuț, R.A., (2025), Metodica predării gimnasticii în școală. Suport de curs, UBB, Cluj-Napoca</w:t>
      </w:r>
    </w:p>
    <w:p w14:paraId="5B670F65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Nuț, R.A., (2025), Gimnastica aerobică. Suport de curs, anul 2, UBB, Cluj-Napoca</w:t>
      </w:r>
    </w:p>
    <w:p w14:paraId="1BC68CC1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Nuț, R.A., (2025), Gimnastica ritmică. Suport de curs, anul 2, UBB, Cluj-Napoca</w:t>
      </w:r>
    </w:p>
    <w:p w14:paraId="2B1293A5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Nuț, R.A., (2025), Dans – teorie și practică. Suport de curs, anul 2, UBB, Cluj-Napoca</w:t>
      </w:r>
    </w:p>
    <w:p w14:paraId="02B6D805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Olimpiai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Bizottság</w:t>
      </w:r>
      <w:proofErr w:type="spellEnd"/>
      <w:r w:rsidRPr="00751983">
        <w:rPr>
          <w:rFonts w:cs="Times New Roman"/>
        </w:rPr>
        <w:t>, Budapest.</w:t>
      </w:r>
    </w:p>
    <w:p w14:paraId="3B89D85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Orbán R. (2018). </w:t>
      </w:r>
      <w:proofErr w:type="spellStart"/>
      <w:r w:rsidRPr="00751983">
        <w:rPr>
          <w:rFonts w:cs="Times New Roman"/>
        </w:rPr>
        <w:t>Gyógypedagógiai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alapismeretek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tanulmányi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útmutató</w:t>
      </w:r>
      <w:proofErr w:type="spellEnd"/>
      <w:r w:rsidRPr="00751983">
        <w:rPr>
          <w:rFonts w:cs="Times New Roman"/>
        </w:rPr>
        <w:t>, UBB</w:t>
      </w:r>
    </w:p>
    <w:p w14:paraId="323D2EA4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Orban, R. , </w:t>
      </w:r>
      <w:proofErr w:type="spellStart"/>
      <w:r w:rsidRPr="00751983">
        <w:rPr>
          <w:rFonts w:cs="Times New Roman"/>
        </w:rPr>
        <w:t>Batiz</w:t>
      </w:r>
      <w:proofErr w:type="spellEnd"/>
      <w:r w:rsidRPr="00751983">
        <w:rPr>
          <w:rFonts w:cs="Times New Roman"/>
        </w:rPr>
        <w:t>, E., (</w:t>
      </w:r>
      <w:proofErr w:type="spellStart"/>
      <w:r w:rsidRPr="00751983">
        <w:rPr>
          <w:rFonts w:cs="Times New Roman"/>
        </w:rPr>
        <w:t>ford</w:t>
      </w:r>
      <w:proofErr w:type="spellEnd"/>
      <w:r w:rsidRPr="00751983">
        <w:rPr>
          <w:rFonts w:cs="Times New Roman"/>
        </w:rPr>
        <w:t xml:space="preserve">., 2017). A </w:t>
      </w:r>
      <w:proofErr w:type="spellStart"/>
      <w:r w:rsidRPr="00751983">
        <w:rPr>
          <w:rFonts w:cs="Times New Roman"/>
        </w:rPr>
        <w:t>tevékenység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részvétel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biztosítása</w:t>
      </w:r>
      <w:proofErr w:type="spellEnd"/>
      <w:r w:rsidRPr="00751983">
        <w:rPr>
          <w:rFonts w:cs="Times New Roman"/>
        </w:rPr>
        <w:t xml:space="preserve">. A </w:t>
      </w:r>
      <w:proofErr w:type="spellStart"/>
      <w:r w:rsidRPr="00751983">
        <w:rPr>
          <w:rFonts w:cs="Times New Roman"/>
        </w:rPr>
        <w:t>komplex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intenzív</w:t>
      </w:r>
      <w:proofErr w:type="spellEnd"/>
      <w:r w:rsidRPr="00751983">
        <w:rPr>
          <w:rFonts w:cs="Times New Roman"/>
        </w:rPr>
        <w:t xml:space="preserve"> ORMENISAN, S., (2009), </w:t>
      </w:r>
      <w:proofErr w:type="spellStart"/>
      <w:r w:rsidRPr="00751983">
        <w:rPr>
          <w:rFonts w:cs="Times New Roman"/>
        </w:rPr>
        <w:t>Relatia</w:t>
      </w:r>
      <w:proofErr w:type="spellEnd"/>
      <w:r w:rsidRPr="00751983">
        <w:rPr>
          <w:rFonts w:cs="Times New Roman"/>
        </w:rPr>
        <w:t xml:space="preserve"> dintre anxietate si performanta la </w:t>
      </w:r>
      <w:proofErr w:type="spellStart"/>
      <w:r w:rsidRPr="00751983">
        <w:rPr>
          <w:rFonts w:cs="Times New Roman"/>
        </w:rPr>
        <w:t>jucatorii</w:t>
      </w:r>
      <w:proofErr w:type="spellEnd"/>
      <w:r w:rsidRPr="00751983">
        <w:rPr>
          <w:rFonts w:cs="Times New Roman"/>
        </w:rPr>
        <w:t xml:space="preserve"> de fotbal, Ed. Napoca Star, Cluj-Napoca.</w:t>
      </w:r>
    </w:p>
    <w:p w14:paraId="70331A6C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Pascan</w:t>
      </w:r>
      <w:proofErr w:type="spellEnd"/>
      <w:r w:rsidRPr="00751983">
        <w:rPr>
          <w:rFonts w:cs="Times New Roman"/>
        </w:rPr>
        <w:t xml:space="preserve">, I. (2014), </w:t>
      </w:r>
      <w:proofErr w:type="spellStart"/>
      <w:r w:rsidRPr="00751983">
        <w:rPr>
          <w:rFonts w:cs="Times New Roman"/>
        </w:rPr>
        <w:t>Sporttorna</w:t>
      </w:r>
      <w:proofErr w:type="spellEnd"/>
      <w:r w:rsidRPr="00751983">
        <w:rPr>
          <w:rFonts w:cs="Times New Roman"/>
        </w:rPr>
        <w:t xml:space="preserve"> – </w:t>
      </w:r>
      <w:proofErr w:type="spellStart"/>
      <w:r w:rsidRPr="00751983">
        <w:rPr>
          <w:rFonts w:cs="Times New Roman"/>
        </w:rPr>
        <w:t>elmélet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</w:t>
      </w:r>
      <w:proofErr w:type="spellEnd"/>
      <w:r w:rsidRPr="00751983">
        <w:rPr>
          <w:rFonts w:cs="Times New Roman"/>
        </w:rPr>
        <w:t xml:space="preserve"> -,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 xml:space="preserve">: </w:t>
      </w:r>
      <w:proofErr w:type="spellStart"/>
      <w:r w:rsidRPr="00751983">
        <w:rPr>
          <w:rFonts w:cs="Times New Roman"/>
        </w:rPr>
        <w:t>Egyetemi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jegyzet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Pascan</w:t>
      </w:r>
      <w:proofErr w:type="spellEnd"/>
      <w:r w:rsidRPr="00751983">
        <w:rPr>
          <w:rFonts w:cs="Times New Roman"/>
        </w:rPr>
        <w:t xml:space="preserve">, I. (2015), </w:t>
      </w:r>
      <w:proofErr w:type="spellStart"/>
      <w:r w:rsidRPr="00751983">
        <w:rPr>
          <w:rFonts w:cs="Times New Roman"/>
        </w:rPr>
        <w:t>Sporttorna</w:t>
      </w:r>
      <w:proofErr w:type="spellEnd"/>
      <w:r w:rsidRPr="00751983">
        <w:rPr>
          <w:rFonts w:cs="Times New Roman"/>
        </w:rPr>
        <w:t xml:space="preserve"> – </w:t>
      </w:r>
      <w:proofErr w:type="spellStart"/>
      <w:r w:rsidRPr="00751983">
        <w:rPr>
          <w:rFonts w:cs="Times New Roman"/>
        </w:rPr>
        <w:t>elmélet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</w:t>
      </w:r>
      <w:proofErr w:type="spellEnd"/>
      <w:r w:rsidRPr="00751983">
        <w:rPr>
          <w:rFonts w:cs="Times New Roman"/>
        </w:rPr>
        <w:t xml:space="preserve"> -,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 xml:space="preserve">: Napoca Star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.</w:t>
      </w:r>
    </w:p>
    <w:p w14:paraId="7389A10F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Pascan</w:t>
      </w:r>
      <w:proofErr w:type="spellEnd"/>
      <w:r w:rsidRPr="00751983">
        <w:rPr>
          <w:rFonts w:cs="Times New Roman"/>
        </w:rPr>
        <w:t xml:space="preserve">, I., (2009). A </w:t>
      </w:r>
      <w:proofErr w:type="spellStart"/>
      <w:r w:rsidRPr="00751983">
        <w:rPr>
          <w:rFonts w:cs="Times New Roman"/>
        </w:rPr>
        <w:t>torna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oktatásának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módszertana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iskolában</w:t>
      </w:r>
      <w:proofErr w:type="spellEnd"/>
      <w:r w:rsidRPr="00751983">
        <w:rPr>
          <w:rFonts w:cs="Times New Roman"/>
        </w:rPr>
        <w:t xml:space="preserve"> Casa Cărţii de Ştiinţă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Pascan</w:t>
      </w:r>
      <w:proofErr w:type="spellEnd"/>
      <w:r w:rsidRPr="00751983">
        <w:rPr>
          <w:rFonts w:cs="Times New Roman"/>
        </w:rPr>
        <w:t xml:space="preserve">, I., (2015), </w:t>
      </w:r>
      <w:proofErr w:type="spellStart"/>
      <w:r w:rsidRPr="00751983">
        <w:rPr>
          <w:rFonts w:cs="Times New Roman"/>
        </w:rPr>
        <w:t>Sporttorna</w:t>
      </w:r>
      <w:proofErr w:type="spellEnd"/>
      <w:r w:rsidRPr="00751983">
        <w:rPr>
          <w:rFonts w:cs="Times New Roman"/>
        </w:rPr>
        <w:t xml:space="preserve"> – </w:t>
      </w:r>
      <w:proofErr w:type="spellStart"/>
      <w:r w:rsidRPr="00751983">
        <w:rPr>
          <w:rFonts w:cs="Times New Roman"/>
        </w:rPr>
        <w:t>Elmélet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 xml:space="preserve">: Napoca Star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.</w:t>
      </w:r>
    </w:p>
    <w:p w14:paraId="01F4B829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Paşcan</w:t>
      </w:r>
      <w:proofErr w:type="spellEnd"/>
      <w:r w:rsidRPr="00751983">
        <w:rPr>
          <w:rFonts w:cs="Times New Roman"/>
        </w:rPr>
        <w:t>, I., (1999) – Exerciţii pentru capacitatea de organizare (caiet de lucrări practice), multiplicat la U.B.B, Cluj-Napoca</w:t>
      </w:r>
    </w:p>
    <w:p w14:paraId="2449AC2D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Paşcan</w:t>
      </w:r>
      <w:proofErr w:type="spellEnd"/>
      <w:r w:rsidRPr="00751983">
        <w:rPr>
          <w:rFonts w:cs="Times New Roman"/>
        </w:rPr>
        <w:t xml:space="preserve">, I., (2003), Gimnastica acrobatică în ciclul gimnazial, Ed. Casa Cărţii de Ştiinţă, ClujNapoca </w:t>
      </w:r>
      <w:proofErr w:type="spellStart"/>
      <w:r w:rsidRPr="00751983">
        <w:rPr>
          <w:rFonts w:cs="Times New Roman"/>
        </w:rPr>
        <w:t>Paşcan</w:t>
      </w:r>
      <w:proofErr w:type="spellEnd"/>
      <w:r w:rsidRPr="00751983">
        <w:rPr>
          <w:rFonts w:cs="Times New Roman"/>
        </w:rPr>
        <w:t xml:space="preserve">, I., (2006, 2009), Gimnastica în </w:t>
      </w:r>
      <w:proofErr w:type="spellStart"/>
      <w:r w:rsidRPr="00751983">
        <w:rPr>
          <w:rFonts w:cs="Times New Roman"/>
        </w:rPr>
        <w:t>şcoală</w:t>
      </w:r>
      <w:proofErr w:type="spellEnd"/>
      <w:r w:rsidRPr="00751983">
        <w:rPr>
          <w:rFonts w:cs="Times New Roman"/>
        </w:rPr>
        <w:t>, Editura Napoca Star, Cluj-Napoca.</w:t>
      </w:r>
    </w:p>
    <w:p w14:paraId="395F056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Paşcan</w:t>
      </w:r>
      <w:proofErr w:type="spellEnd"/>
      <w:r w:rsidRPr="00751983">
        <w:rPr>
          <w:rFonts w:cs="Times New Roman"/>
        </w:rPr>
        <w:t xml:space="preserve">, I., (2008), </w:t>
      </w:r>
      <w:proofErr w:type="spellStart"/>
      <w:r w:rsidRPr="00751983">
        <w:rPr>
          <w:rFonts w:cs="Times New Roman"/>
        </w:rPr>
        <w:t>Gimnasztika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iskolában</w:t>
      </w:r>
      <w:proofErr w:type="spellEnd"/>
      <w:r w:rsidRPr="00751983">
        <w:rPr>
          <w:rFonts w:cs="Times New Roman"/>
        </w:rPr>
        <w:t xml:space="preserve">, Casa Cărţii de Ştiinţă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>.</w:t>
      </w:r>
    </w:p>
    <w:p w14:paraId="0D601798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Paşcan</w:t>
      </w:r>
      <w:proofErr w:type="spellEnd"/>
      <w:r w:rsidRPr="00751983">
        <w:rPr>
          <w:rFonts w:cs="Times New Roman"/>
        </w:rPr>
        <w:t xml:space="preserve">, I., </w:t>
      </w:r>
      <w:proofErr w:type="spellStart"/>
      <w:r w:rsidRPr="00751983">
        <w:rPr>
          <w:rFonts w:cs="Times New Roman"/>
        </w:rPr>
        <w:t>Nuţ</w:t>
      </w:r>
      <w:proofErr w:type="spellEnd"/>
      <w:r w:rsidRPr="00751983">
        <w:rPr>
          <w:rFonts w:cs="Times New Roman"/>
        </w:rPr>
        <w:t xml:space="preserve">, A., Negru, I. N., (2008) Metodica predării gimnasticii în </w:t>
      </w:r>
      <w:proofErr w:type="spellStart"/>
      <w:r w:rsidRPr="00751983">
        <w:rPr>
          <w:rFonts w:cs="Times New Roman"/>
        </w:rPr>
        <w:t>şcoală</w:t>
      </w:r>
      <w:proofErr w:type="spellEnd"/>
      <w:r w:rsidRPr="00751983">
        <w:rPr>
          <w:rFonts w:cs="Times New Roman"/>
        </w:rPr>
        <w:t>, Ed. Casa Cărţii de Ştiinţă, Cluj-Napoca</w:t>
      </w:r>
    </w:p>
    <w:p w14:paraId="3A75D26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Pop ,I -Curs Specializare Nivel l, Cluj-Napoca</w:t>
      </w:r>
    </w:p>
    <w:p w14:paraId="5515650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 G., M., (2010), Schi alpin – Suport de curs. Lucrări practice, Uz intern Pop I N ,JUDO-Caiet de </w:t>
      </w:r>
      <w:proofErr w:type="spellStart"/>
      <w:r w:rsidRPr="00751983">
        <w:rPr>
          <w:rFonts w:cs="Times New Roman"/>
        </w:rPr>
        <w:t>Lucrari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Practice,Editura</w:t>
      </w:r>
      <w:proofErr w:type="spellEnd"/>
      <w:r w:rsidRPr="00751983">
        <w:rPr>
          <w:rFonts w:cs="Times New Roman"/>
        </w:rPr>
        <w:t xml:space="preserve"> MGI Cluj-Napoca, 2008 Pop I N ,JUDO-Curs de </w:t>
      </w:r>
      <w:proofErr w:type="spellStart"/>
      <w:r w:rsidRPr="00751983">
        <w:rPr>
          <w:rFonts w:cs="Times New Roman"/>
        </w:rPr>
        <w:t>Baza,Editura</w:t>
      </w:r>
      <w:proofErr w:type="spellEnd"/>
      <w:r w:rsidRPr="00751983">
        <w:rPr>
          <w:rFonts w:cs="Times New Roman"/>
        </w:rPr>
        <w:t xml:space="preserve"> MGI,Cluj-Napoca,2009</w:t>
      </w:r>
    </w:p>
    <w:p w14:paraId="30D18C72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Pop, N.H., (2013) Înotul – competiție și utilitate, Cluj-Napoca: </w:t>
      </w:r>
      <w:proofErr w:type="spellStart"/>
      <w:r w:rsidRPr="00751983">
        <w:rPr>
          <w:rFonts w:cs="Times New Roman"/>
        </w:rPr>
        <w:t>Risoprint</w:t>
      </w:r>
      <w:proofErr w:type="spellEnd"/>
    </w:p>
    <w:p w14:paraId="04CA02FD" w14:textId="567B4C05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Pop, N.H., Baloga, I., (2009) Înot – Suport de curs. Lucrări practice, Uz intern </w:t>
      </w:r>
    </w:p>
    <w:p w14:paraId="54E15FB4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Pop,H</w:t>
      </w:r>
      <w:proofErr w:type="spellEnd"/>
      <w:r w:rsidRPr="00751983">
        <w:rPr>
          <w:rFonts w:cs="Times New Roman"/>
        </w:rPr>
        <w:t xml:space="preserve">., </w:t>
      </w:r>
      <w:proofErr w:type="spellStart"/>
      <w:r w:rsidRPr="00751983">
        <w:rPr>
          <w:rFonts w:cs="Times New Roman"/>
        </w:rPr>
        <w:t>Pascan,A</w:t>
      </w:r>
      <w:proofErr w:type="spellEnd"/>
      <w:r w:rsidRPr="00751983">
        <w:rPr>
          <w:rFonts w:cs="Times New Roman"/>
        </w:rPr>
        <w:t>., (2010) - Baschet - Curs de baza, Ed. Napoca Star, Cluj-Napoca.</w:t>
      </w:r>
    </w:p>
    <w:p w14:paraId="6521544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Prodea Cosmin, (2008) - Didactica educației fizice în școlile pentru deficienții de vedere, Ed. Casa Cărții de Știință, Cluj-Napoca</w:t>
      </w:r>
    </w:p>
    <w:p w14:paraId="4AAB2A7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Prodea Cosmin, (2012) – Relațiile dintre capacitatea de orientare în spațiu o deficienților vizuali </w:t>
      </w:r>
      <w:proofErr w:type="spellStart"/>
      <w:r w:rsidRPr="00751983">
        <w:rPr>
          <w:rFonts w:cs="Times New Roman"/>
        </w:rPr>
        <w:t>Risoprint</w:t>
      </w:r>
      <w:proofErr w:type="spellEnd"/>
    </w:p>
    <w:p w14:paraId="23890F0B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Sandor I. (2009). </w:t>
      </w:r>
      <w:proofErr w:type="spellStart"/>
      <w:r w:rsidRPr="00751983">
        <w:rPr>
          <w:rFonts w:cs="Times New Roman"/>
        </w:rPr>
        <w:t>Testneveléselmélet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Kézirat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Kolozsvár</w:t>
      </w:r>
      <w:proofErr w:type="spellEnd"/>
    </w:p>
    <w:p w14:paraId="5C12DD7B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Sandor Iosif - 2008, Antrenamentul la altitudine, Cluj-Napoca, Ed. </w:t>
      </w:r>
      <w:proofErr w:type="spellStart"/>
      <w:r w:rsidRPr="00751983">
        <w:rPr>
          <w:rFonts w:cs="Times New Roman"/>
        </w:rPr>
        <w:t>Risoprint</w:t>
      </w:r>
      <w:proofErr w:type="spellEnd"/>
    </w:p>
    <w:p w14:paraId="5AC79245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Sandor Iosif - 2008, Bazele generale ale Teoriei </w:t>
      </w:r>
      <w:proofErr w:type="spellStart"/>
      <w:r w:rsidRPr="00751983">
        <w:rPr>
          <w:rFonts w:cs="Times New Roman"/>
        </w:rPr>
        <w:t>Educaliei</w:t>
      </w:r>
      <w:proofErr w:type="spellEnd"/>
      <w:r w:rsidRPr="00751983">
        <w:rPr>
          <w:rFonts w:cs="Times New Roman"/>
        </w:rPr>
        <w:t xml:space="preserve"> Fizice și </w:t>
      </w:r>
      <w:proofErr w:type="spellStart"/>
      <w:r w:rsidRPr="00751983">
        <w:rPr>
          <w:rFonts w:cs="Times New Roman"/>
        </w:rPr>
        <w:t>Sportulul</w:t>
      </w:r>
      <w:proofErr w:type="spellEnd"/>
      <w:r w:rsidRPr="00751983">
        <w:rPr>
          <w:rFonts w:cs="Times New Roman"/>
        </w:rPr>
        <w:t xml:space="preserve">, Cluj Napoca, Curs, Sandor Iosif - 2014, Kinesiologie, </w:t>
      </w:r>
      <w:proofErr w:type="spellStart"/>
      <w:r w:rsidRPr="00751983">
        <w:rPr>
          <w:rFonts w:cs="Times New Roman"/>
        </w:rPr>
        <w:t>Clui</w:t>
      </w:r>
      <w:proofErr w:type="spellEnd"/>
      <w:r w:rsidRPr="00751983">
        <w:rPr>
          <w:rFonts w:cs="Times New Roman"/>
        </w:rPr>
        <w:t>-Napoca, Suport de curs, Uz intern</w:t>
      </w:r>
    </w:p>
    <w:p w14:paraId="3543520F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Sandor Iosif (2008). Teoria </w:t>
      </w:r>
      <w:proofErr w:type="spellStart"/>
      <w:r w:rsidRPr="00751983">
        <w:rPr>
          <w:rFonts w:cs="Times New Roman"/>
        </w:rPr>
        <w:t>Educatiei</w:t>
      </w:r>
      <w:proofErr w:type="spellEnd"/>
      <w:r w:rsidRPr="00751983">
        <w:rPr>
          <w:rFonts w:cs="Times New Roman"/>
        </w:rPr>
        <w:t xml:space="preserve"> Fizice si Sportului. Curs, Uz intern, </w:t>
      </w:r>
      <w:proofErr w:type="spellStart"/>
      <w:r w:rsidRPr="00751983">
        <w:rPr>
          <w:rFonts w:cs="Times New Roman"/>
        </w:rPr>
        <w:t>Clui</w:t>
      </w:r>
      <w:proofErr w:type="spellEnd"/>
      <w:r w:rsidRPr="00751983">
        <w:rPr>
          <w:rFonts w:cs="Times New Roman"/>
        </w:rPr>
        <w:t>-Napoca</w:t>
      </w:r>
    </w:p>
    <w:p w14:paraId="72AFDFF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Sandor  Iosif  (2023).  POSTURAL  AWARENESS  OF  PATIENTS  WITH  IDIOPATHIC</w:t>
      </w:r>
    </w:p>
    <w:p w14:paraId="6030E53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SCOLIOSIS: A CREATIVE APPROACH USING PICTURES, Titlu volum: Creative </w:t>
      </w:r>
      <w:proofErr w:type="spellStart"/>
      <w:r w:rsidRPr="00751983">
        <w:rPr>
          <w:rFonts w:cs="Times New Roman"/>
        </w:rPr>
        <w:t>person</w:t>
      </w:r>
      <w:proofErr w:type="spellEnd"/>
      <w:r w:rsidRPr="00751983">
        <w:rPr>
          <w:rFonts w:cs="Times New Roman"/>
        </w:rPr>
        <w:t xml:space="preserve"> and the </w:t>
      </w:r>
      <w:proofErr w:type="spellStart"/>
      <w:r w:rsidRPr="00751983">
        <w:rPr>
          <w:rFonts w:cs="Times New Roman"/>
        </w:rPr>
        <w:t>development</w:t>
      </w:r>
      <w:proofErr w:type="spellEnd"/>
      <w:r w:rsidRPr="00751983">
        <w:rPr>
          <w:rFonts w:cs="Times New Roman"/>
        </w:rPr>
        <w:t xml:space="preserve"> of </w:t>
      </w:r>
      <w:proofErr w:type="spellStart"/>
      <w:r w:rsidRPr="00751983">
        <w:rPr>
          <w:rFonts w:cs="Times New Roman"/>
        </w:rPr>
        <w:t>creativity</w:t>
      </w:r>
      <w:proofErr w:type="spellEnd"/>
      <w:r w:rsidRPr="00751983">
        <w:rPr>
          <w:rFonts w:cs="Times New Roman"/>
        </w:rPr>
        <w:t xml:space="preserve">. A </w:t>
      </w:r>
      <w:proofErr w:type="spellStart"/>
      <w:r w:rsidRPr="00751983">
        <w:rPr>
          <w:rFonts w:cs="Times New Roman"/>
        </w:rPr>
        <w:t>challenge</w:t>
      </w:r>
      <w:proofErr w:type="spellEnd"/>
      <w:r w:rsidRPr="00751983">
        <w:rPr>
          <w:rFonts w:cs="Times New Roman"/>
        </w:rPr>
        <w:t xml:space="preserve"> for </w:t>
      </w:r>
      <w:proofErr w:type="spellStart"/>
      <w:r w:rsidRPr="00751983">
        <w:rPr>
          <w:rFonts w:cs="Times New Roman"/>
        </w:rPr>
        <w:t>contemporary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society</w:t>
      </w:r>
      <w:proofErr w:type="spellEnd"/>
      <w:r w:rsidRPr="00751983">
        <w:rPr>
          <w:rFonts w:cs="Times New Roman"/>
        </w:rPr>
        <w:t xml:space="preserve">, ISBN volum: 9791222437521, Editura: QUAPEG, Editor: Irina Petrova, Irina </w:t>
      </w:r>
      <w:proofErr w:type="spellStart"/>
      <w:r w:rsidRPr="00751983">
        <w:rPr>
          <w:rFonts w:cs="Times New Roman"/>
        </w:rPr>
        <w:t>Leonova</w:t>
      </w:r>
      <w:proofErr w:type="spellEnd"/>
      <w:r w:rsidRPr="00751983">
        <w:rPr>
          <w:rFonts w:cs="Times New Roman"/>
        </w:rPr>
        <w:t xml:space="preserve">, Emanuele </w:t>
      </w:r>
      <w:proofErr w:type="spellStart"/>
      <w:r w:rsidRPr="00751983">
        <w:rPr>
          <w:rFonts w:cs="Times New Roman"/>
        </w:rPr>
        <w:t>Isidori</w:t>
      </w:r>
      <w:proofErr w:type="spellEnd"/>
      <w:r w:rsidRPr="00751983">
        <w:rPr>
          <w:rFonts w:cs="Times New Roman"/>
        </w:rPr>
        <w:t xml:space="preserve"> (</w:t>
      </w:r>
      <w:proofErr w:type="spellStart"/>
      <w:r w:rsidRPr="00751983">
        <w:rPr>
          <w:rFonts w:cs="Times New Roman"/>
        </w:rPr>
        <w:t>Eds</w:t>
      </w:r>
      <w:proofErr w:type="spellEnd"/>
      <w:r w:rsidRPr="00751983">
        <w:rPr>
          <w:rFonts w:cs="Times New Roman"/>
        </w:rPr>
        <w:t xml:space="preserve">.), </w:t>
      </w:r>
      <w:proofErr w:type="spellStart"/>
      <w:r w:rsidRPr="00751983">
        <w:rPr>
          <w:rFonts w:cs="Times New Roman"/>
        </w:rPr>
        <w:t>Numar</w:t>
      </w:r>
      <w:proofErr w:type="spellEnd"/>
      <w:r w:rsidRPr="00751983">
        <w:rPr>
          <w:rFonts w:cs="Times New Roman"/>
        </w:rPr>
        <w:t xml:space="preserve"> pagini: 9, Pagina </w:t>
      </w:r>
      <w:proofErr w:type="spellStart"/>
      <w:r w:rsidRPr="00751983">
        <w:rPr>
          <w:rFonts w:cs="Times New Roman"/>
        </w:rPr>
        <w:t>inceput</w:t>
      </w:r>
      <w:proofErr w:type="spellEnd"/>
      <w:r w:rsidRPr="00751983">
        <w:rPr>
          <w:rFonts w:cs="Times New Roman"/>
        </w:rPr>
        <w:t>: 141.</w:t>
      </w:r>
    </w:p>
    <w:p w14:paraId="4ED770EF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lastRenderedPageBreak/>
        <w:t xml:space="preserve">Sandor, I. (2013) - </w:t>
      </w:r>
      <w:proofErr w:type="spellStart"/>
      <w:r w:rsidRPr="00751983">
        <w:rPr>
          <w:rFonts w:cs="Times New Roman"/>
        </w:rPr>
        <w:t>Sísport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Mindenkinek</w:t>
      </w:r>
      <w:proofErr w:type="spellEnd"/>
      <w:r w:rsidRPr="00751983">
        <w:rPr>
          <w:rFonts w:cs="Times New Roman"/>
        </w:rPr>
        <w:t xml:space="preserve">, Cluj-Napoca, Ed.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.</w:t>
      </w:r>
    </w:p>
    <w:p w14:paraId="3A1472D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Santa C., (2014) Jocul de Volei in </w:t>
      </w:r>
      <w:proofErr w:type="spellStart"/>
      <w:r w:rsidRPr="00751983">
        <w:rPr>
          <w:rFonts w:cs="Times New Roman"/>
        </w:rPr>
        <w:t>scoala</w:t>
      </w:r>
      <w:proofErr w:type="spellEnd"/>
      <w:r w:rsidRPr="00751983">
        <w:rPr>
          <w:rFonts w:cs="Times New Roman"/>
        </w:rPr>
        <w:t>, Cluj-</w:t>
      </w:r>
      <w:proofErr w:type="spellStart"/>
      <w:r w:rsidRPr="00751983">
        <w:rPr>
          <w:rFonts w:cs="Times New Roman"/>
        </w:rPr>
        <w:t>Napoca,Ed</w:t>
      </w:r>
      <w:proofErr w:type="spellEnd"/>
      <w:r w:rsidRPr="00751983">
        <w:rPr>
          <w:rFonts w:cs="Times New Roman"/>
        </w:rPr>
        <w:t xml:space="preserve">. Casa </w:t>
      </w:r>
      <w:proofErr w:type="spellStart"/>
      <w:r w:rsidRPr="00751983">
        <w:rPr>
          <w:rFonts w:cs="Times New Roman"/>
        </w:rPr>
        <w:t>Cartii</w:t>
      </w:r>
      <w:proofErr w:type="spellEnd"/>
      <w:r w:rsidRPr="00751983">
        <w:rPr>
          <w:rFonts w:cs="Times New Roman"/>
        </w:rPr>
        <w:t xml:space="preserve"> de </w:t>
      </w:r>
      <w:proofErr w:type="spellStart"/>
      <w:r w:rsidRPr="00751983">
        <w:rPr>
          <w:rFonts w:cs="Times New Roman"/>
        </w:rPr>
        <w:t>Stiinta</w:t>
      </w:r>
      <w:proofErr w:type="spellEnd"/>
      <w:r w:rsidRPr="00751983">
        <w:rPr>
          <w:rFonts w:cs="Times New Roman"/>
        </w:rPr>
        <w:t xml:space="preserve"> Santa, C.,(2014) Volei, Ed. Casa </w:t>
      </w:r>
      <w:proofErr w:type="spellStart"/>
      <w:r w:rsidRPr="00751983">
        <w:rPr>
          <w:rFonts w:cs="Times New Roman"/>
        </w:rPr>
        <w:t>Cartii</w:t>
      </w:r>
      <w:proofErr w:type="spellEnd"/>
      <w:r w:rsidRPr="00751983">
        <w:rPr>
          <w:rFonts w:cs="Times New Roman"/>
        </w:rPr>
        <w:t xml:space="preserve"> de </w:t>
      </w:r>
      <w:proofErr w:type="spellStart"/>
      <w:r w:rsidRPr="00751983">
        <w:rPr>
          <w:rFonts w:cs="Times New Roman"/>
        </w:rPr>
        <w:t>Stiinta</w:t>
      </w:r>
      <w:proofErr w:type="spellEnd"/>
      <w:r w:rsidRPr="00751983">
        <w:rPr>
          <w:rFonts w:cs="Times New Roman"/>
        </w:rPr>
        <w:t>, Cluj-Napoca</w:t>
      </w:r>
    </w:p>
    <w:p w14:paraId="3D8773A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Simon-Ugron Agnes (2023). Digital </w:t>
      </w:r>
      <w:proofErr w:type="spellStart"/>
      <w:r w:rsidRPr="00751983">
        <w:rPr>
          <w:rFonts w:cs="Times New Roman"/>
        </w:rPr>
        <w:t>wellbeing</w:t>
      </w:r>
      <w:proofErr w:type="spellEnd"/>
      <w:r w:rsidRPr="00751983">
        <w:rPr>
          <w:rFonts w:cs="Times New Roman"/>
        </w:rPr>
        <w:t xml:space="preserve"> in the </w:t>
      </w:r>
      <w:proofErr w:type="spellStart"/>
      <w:r w:rsidRPr="00751983">
        <w:rPr>
          <w:rFonts w:cs="Times New Roman"/>
        </w:rPr>
        <w:t>areas</w:t>
      </w:r>
      <w:proofErr w:type="spellEnd"/>
      <w:r w:rsidRPr="00751983">
        <w:rPr>
          <w:rFonts w:cs="Times New Roman"/>
        </w:rPr>
        <w:t xml:space="preserve"> of health, </w:t>
      </w:r>
      <w:proofErr w:type="spellStart"/>
      <w:r w:rsidRPr="00751983">
        <w:rPr>
          <w:rFonts w:cs="Times New Roman"/>
        </w:rPr>
        <w:t>wellness</w:t>
      </w:r>
      <w:proofErr w:type="spellEnd"/>
      <w:r w:rsidRPr="00751983">
        <w:rPr>
          <w:rFonts w:cs="Times New Roman"/>
        </w:rPr>
        <w:t xml:space="preserve">, sport and </w:t>
      </w:r>
      <w:proofErr w:type="spellStart"/>
      <w:r w:rsidRPr="00751983">
        <w:rPr>
          <w:rFonts w:cs="Times New Roman"/>
        </w:rPr>
        <w:t>rehabilitation</w:t>
      </w:r>
      <w:proofErr w:type="spellEnd"/>
      <w:r w:rsidRPr="00751983">
        <w:rPr>
          <w:rFonts w:cs="Times New Roman"/>
        </w:rPr>
        <w:t xml:space="preserve">, Titlu volum: </w:t>
      </w:r>
      <w:proofErr w:type="spellStart"/>
      <w:r w:rsidRPr="00751983">
        <w:rPr>
          <w:rFonts w:cs="Times New Roman"/>
        </w:rPr>
        <w:t>Designing</w:t>
      </w:r>
      <w:proofErr w:type="spellEnd"/>
      <w:r w:rsidRPr="00751983">
        <w:rPr>
          <w:rFonts w:cs="Times New Roman"/>
        </w:rPr>
        <w:t xml:space="preserve"> for Digital </w:t>
      </w:r>
      <w:proofErr w:type="spellStart"/>
      <w:r w:rsidRPr="00751983">
        <w:rPr>
          <w:rFonts w:cs="Times New Roman"/>
        </w:rPr>
        <w:t>Wellbeing</w:t>
      </w:r>
      <w:proofErr w:type="spellEnd"/>
      <w:r w:rsidRPr="00751983">
        <w:rPr>
          <w:rFonts w:cs="Times New Roman"/>
        </w:rPr>
        <w:t xml:space="preserve">, ISBN volum: 9783631890868, Editura: </w:t>
      </w:r>
      <w:proofErr w:type="spellStart"/>
      <w:r w:rsidRPr="00751983">
        <w:rPr>
          <w:rFonts w:cs="Times New Roman"/>
        </w:rPr>
        <w:t>PeterLang</w:t>
      </w:r>
      <w:proofErr w:type="spellEnd"/>
      <w:r w:rsidRPr="00751983">
        <w:rPr>
          <w:rFonts w:cs="Times New Roman"/>
        </w:rPr>
        <w:t>.</w:t>
      </w:r>
    </w:p>
    <w:p w14:paraId="106CD90A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Simon-Ugron Agnes, JÁROMI MELINDA, Szilágyi Brigitta, </w:t>
      </w:r>
      <w:proofErr w:type="spellStart"/>
      <w:r w:rsidRPr="00751983">
        <w:rPr>
          <w:rFonts w:cs="Times New Roman"/>
        </w:rPr>
        <w:t>Makkai</w:t>
      </w:r>
      <w:proofErr w:type="spellEnd"/>
      <w:r w:rsidRPr="00751983">
        <w:rPr>
          <w:rFonts w:cs="Times New Roman"/>
        </w:rPr>
        <w:t xml:space="preserve"> Alexandra, </w:t>
      </w:r>
      <w:proofErr w:type="spellStart"/>
      <w:r w:rsidRPr="00751983">
        <w:rPr>
          <w:rFonts w:cs="Times New Roman"/>
        </w:rPr>
        <w:t>Prémusz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Viktória</w:t>
      </w:r>
      <w:proofErr w:type="spellEnd"/>
      <w:r w:rsidRPr="00751983">
        <w:rPr>
          <w:rFonts w:cs="Times New Roman"/>
        </w:rPr>
        <w:t>, KOVÁCSNÉ BOBÁLY VIKTORIA, MOLICS BÁLINT, Hock Márta (2023). From</w:t>
      </w:r>
    </w:p>
    <w:p w14:paraId="3ACF026A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physical</w:t>
      </w:r>
      <w:proofErr w:type="spellEnd"/>
      <w:r w:rsidRPr="00751983">
        <w:rPr>
          <w:rFonts w:cs="Times New Roman"/>
        </w:rPr>
        <w:t xml:space="preserve"> health to digital health, Titlu volum: </w:t>
      </w:r>
      <w:proofErr w:type="spellStart"/>
      <w:r w:rsidRPr="00751983">
        <w:rPr>
          <w:rFonts w:cs="Times New Roman"/>
        </w:rPr>
        <w:t>Designing</w:t>
      </w:r>
      <w:proofErr w:type="spellEnd"/>
      <w:r w:rsidRPr="00751983">
        <w:rPr>
          <w:rFonts w:cs="Times New Roman"/>
        </w:rPr>
        <w:t xml:space="preserve"> for Digital </w:t>
      </w:r>
      <w:proofErr w:type="spellStart"/>
      <w:r w:rsidRPr="00751983">
        <w:rPr>
          <w:rFonts w:cs="Times New Roman"/>
        </w:rPr>
        <w:t>Wellbeing</w:t>
      </w:r>
      <w:proofErr w:type="spellEnd"/>
      <w:r w:rsidRPr="00751983">
        <w:rPr>
          <w:rFonts w:cs="Times New Roman"/>
        </w:rPr>
        <w:t xml:space="preserve"> , ISBN volum: 9783631890868, Editura: Peter Lang.</w:t>
      </w:r>
    </w:p>
    <w:p w14:paraId="329C75AC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Grosu Vlad Teodor, </w:t>
      </w:r>
      <w:proofErr w:type="spellStart"/>
      <w:r w:rsidRPr="00751983">
        <w:rPr>
          <w:rFonts w:cs="Times New Roman"/>
        </w:rPr>
        <w:t>Ciorsac</w:t>
      </w:r>
      <w:proofErr w:type="spellEnd"/>
      <w:r w:rsidRPr="00751983">
        <w:rPr>
          <w:rFonts w:cs="Times New Roman"/>
        </w:rPr>
        <w:t xml:space="preserve"> Alecu Aurel , Grosu Emilia-Florina (2023). Modalități de practicare a aerobicului prin implementarea unor programe de optimizare a condiției fizice, ISBN carte: 978- 973-53-3033-0, Editura: Editura </w:t>
      </w:r>
      <w:proofErr w:type="spellStart"/>
      <w:r w:rsidRPr="00751983">
        <w:rPr>
          <w:rFonts w:cs="Times New Roman"/>
        </w:rPr>
        <w:t>Risoprint</w:t>
      </w:r>
      <w:proofErr w:type="spellEnd"/>
    </w:p>
    <w:p w14:paraId="375B272B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specializarea educaţie fizică şi sportivă curs de zi şi </w:t>
      </w:r>
      <w:proofErr w:type="spellStart"/>
      <w:r w:rsidRPr="00751983">
        <w:rPr>
          <w:rFonts w:cs="Times New Roman"/>
        </w:rPr>
        <w:t>frecvenţă</w:t>
      </w:r>
      <w:proofErr w:type="spellEnd"/>
      <w:r w:rsidRPr="00751983">
        <w:rPr>
          <w:rFonts w:cs="Times New Roman"/>
        </w:rPr>
        <w:t xml:space="preserve"> redusă, FEFS Cluj Napoca sportive</w:t>
      </w:r>
    </w:p>
    <w:p w14:paraId="3EFA74B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Staicu, M.L., Ciocoi-Pop, D.R. &amp; </w:t>
      </w:r>
      <w:proofErr w:type="spellStart"/>
      <w:r w:rsidRPr="00751983">
        <w:rPr>
          <w:rFonts w:cs="Times New Roman"/>
        </w:rPr>
        <w:t>Tache,S</w:t>
      </w:r>
      <w:proofErr w:type="spellEnd"/>
      <w:r w:rsidRPr="00751983">
        <w:rPr>
          <w:rFonts w:cs="Times New Roman"/>
        </w:rPr>
        <w:t>. (2013). Adaptarea organismului la efort fizic. Volumul Star, Cluj-</w:t>
      </w:r>
      <w:proofErr w:type="spellStart"/>
      <w:r w:rsidRPr="00751983">
        <w:rPr>
          <w:rFonts w:cs="Times New Roman"/>
        </w:rPr>
        <w:t>Napooa</w:t>
      </w:r>
      <w:proofErr w:type="spellEnd"/>
    </w:p>
    <w:p w14:paraId="295D4184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Tache.S</w:t>
      </w:r>
      <w:proofErr w:type="spellEnd"/>
      <w:r w:rsidRPr="00751983">
        <w:rPr>
          <w:rFonts w:cs="Times New Roman"/>
        </w:rPr>
        <w:t xml:space="preserve"> &amp;Staicu, M.L. (2010). Adaptarea organismului la efort fizic. Volumul 1.C1uj-Napoca: Ed. </w:t>
      </w:r>
      <w:proofErr w:type="spellStart"/>
      <w:r w:rsidRPr="00751983">
        <w:rPr>
          <w:rFonts w:cs="Times New Roman"/>
        </w:rPr>
        <w:t>Tache.S</w:t>
      </w:r>
      <w:proofErr w:type="spellEnd"/>
      <w:r w:rsidRPr="00751983">
        <w:rPr>
          <w:rFonts w:cs="Times New Roman"/>
        </w:rPr>
        <w:t xml:space="preserve"> &amp;Staicu, M.L. (2010). Adaptarea organismului la efort fizic. Volumul 2.C1uj-Napoca: Ed. </w:t>
      </w:r>
      <w:proofErr w:type="spellStart"/>
      <w:r w:rsidRPr="00751983">
        <w:rPr>
          <w:rFonts w:cs="Times New Roman"/>
        </w:rPr>
        <w:t>támogatást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igénylő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fiatalok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ellátása</w:t>
      </w:r>
      <w:proofErr w:type="spellEnd"/>
      <w:r w:rsidRPr="00751983">
        <w:rPr>
          <w:rFonts w:cs="Times New Roman"/>
        </w:rPr>
        <w:t xml:space="preserve"> (</w:t>
      </w:r>
      <w:proofErr w:type="spellStart"/>
      <w:r w:rsidRPr="00751983">
        <w:rPr>
          <w:rFonts w:cs="Times New Roman"/>
        </w:rPr>
        <w:t>Jo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Lebeer</w:t>
      </w:r>
      <w:proofErr w:type="spellEnd"/>
      <w:r w:rsidRPr="00751983">
        <w:rPr>
          <w:rFonts w:cs="Times New Roman"/>
        </w:rPr>
        <w:t xml:space="preserve">, Mia, </w:t>
      </w:r>
      <w:proofErr w:type="spellStart"/>
      <w:r w:rsidRPr="00751983">
        <w:rPr>
          <w:rFonts w:cs="Times New Roman"/>
        </w:rPr>
        <w:t>Nijland</w:t>
      </w:r>
      <w:proofErr w:type="spellEnd"/>
      <w:r w:rsidRPr="00751983">
        <w:rPr>
          <w:rFonts w:cs="Times New Roman"/>
        </w:rPr>
        <w:t xml:space="preserve">, Luisa </w:t>
      </w:r>
      <w:proofErr w:type="spellStart"/>
      <w:r w:rsidRPr="00751983">
        <w:rPr>
          <w:rFonts w:cs="Times New Roman"/>
        </w:rPr>
        <w:t>Gracio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Beno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Schraepen</w:t>
      </w:r>
      <w:proofErr w:type="spellEnd"/>
    </w:p>
    <w:p w14:paraId="79A72A0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Uz intern.</w:t>
      </w:r>
    </w:p>
    <w:p w14:paraId="1D04873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Vereș Bogdan - Andrei , Sandor Iosif, </w:t>
      </w:r>
      <w:proofErr w:type="spellStart"/>
      <w:r w:rsidRPr="00751983">
        <w:rPr>
          <w:rFonts w:cs="Times New Roman"/>
        </w:rPr>
        <w:t>Isidori</w:t>
      </w:r>
      <w:proofErr w:type="spellEnd"/>
      <w:r w:rsidRPr="00751983">
        <w:rPr>
          <w:rFonts w:cs="Times New Roman"/>
        </w:rPr>
        <w:t xml:space="preserve"> Emanuele (2023). Postural </w:t>
      </w:r>
      <w:proofErr w:type="spellStart"/>
      <w:r w:rsidRPr="00751983">
        <w:rPr>
          <w:rFonts w:cs="Times New Roman"/>
        </w:rPr>
        <w:t>Awarness</w:t>
      </w:r>
      <w:proofErr w:type="spellEnd"/>
      <w:r w:rsidRPr="00751983">
        <w:rPr>
          <w:rFonts w:cs="Times New Roman"/>
        </w:rPr>
        <w:t xml:space="preserve"> of </w:t>
      </w:r>
      <w:proofErr w:type="spellStart"/>
      <w:r w:rsidRPr="00751983">
        <w:rPr>
          <w:rFonts w:cs="Times New Roman"/>
        </w:rPr>
        <w:t>patients</w:t>
      </w:r>
      <w:proofErr w:type="spellEnd"/>
      <w:r w:rsidRPr="00751983">
        <w:rPr>
          <w:rFonts w:cs="Times New Roman"/>
        </w:rPr>
        <w:t xml:space="preserve"> with </w:t>
      </w:r>
      <w:proofErr w:type="spellStart"/>
      <w:r w:rsidRPr="00751983">
        <w:rPr>
          <w:rFonts w:cs="Times New Roman"/>
        </w:rPr>
        <w:t>idiopathic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scoliosis</w:t>
      </w:r>
      <w:proofErr w:type="spellEnd"/>
      <w:r w:rsidRPr="00751983">
        <w:rPr>
          <w:rFonts w:cs="Times New Roman"/>
        </w:rPr>
        <w:t xml:space="preserve">: a creative </w:t>
      </w:r>
      <w:proofErr w:type="spellStart"/>
      <w:r w:rsidRPr="00751983">
        <w:rPr>
          <w:rFonts w:cs="Times New Roman"/>
        </w:rPr>
        <w:t>aproach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using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pictures</w:t>
      </w:r>
      <w:proofErr w:type="spellEnd"/>
      <w:r w:rsidRPr="00751983">
        <w:rPr>
          <w:rFonts w:cs="Times New Roman"/>
        </w:rPr>
        <w:t xml:space="preserve">, Titlu volum: Creative </w:t>
      </w:r>
      <w:proofErr w:type="spellStart"/>
      <w:r w:rsidRPr="00751983">
        <w:rPr>
          <w:rFonts w:cs="Times New Roman"/>
        </w:rPr>
        <w:t>person</w:t>
      </w:r>
      <w:proofErr w:type="spellEnd"/>
      <w:r w:rsidRPr="00751983">
        <w:rPr>
          <w:rFonts w:cs="Times New Roman"/>
        </w:rPr>
        <w:t xml:space="preserve"> and the </w:t>
      </w:r>
      <w:proofErr w:type="spellStart"/>
      <w:r w:rsidRPr="00751983">
        <w:rPr>
          <w:rFonts w:cs="Times New Roman"/>
        </w:rPr>
        <w:t>development</w:t>
      </w:r>
      <w:proofErr w:type="spellEnd"/>
      <w:r w:rsidRPr="00751983">
        <w:rPr>
          <w:rFonts w:cs="Times New Roman"/>
        </w:rPr>
        <w:t xml:space="preserve"> of </w:t>
      </w:r>
      <w:proofErr w:type="spellStart"/>
      <w:r w:rsidRPr="00751983">
        <w:rPr>
          <w:rFonts w:cs="Times New Roman"/>
        </w:rPr>
        <w:t>creativity</w:t>
      </w:r>
      <w:proofErr w:type="spellEnd"/>
      <w:r w:rsidRPr="00751983">
        <w:rPr>
          <w:rFonts w:cs="Times New Roman"/>
        </w:rPr>
        <w:t xml:space="preserve">: a </w:t>
      </w:r>
      <w:proofErr w:type="spellStart"/>
      <w:r w:rsidRPr="00751983">
        <w:rPr>
          <w:rFonts w:cs="Times New Roman"/>
        </w:rPr>
        <w:t>challenge</w:t>
      </w:r>
      <w:proofErr w:type="spellEnd"/>
      <w:r w:rsidRPr="00751983">
        <w:rPr>
          <w:rFonts w:cs="Times New Roman"/>
        </w:rPr>
        <w:t xml:space="preserve"> for </w:t>
      </w:r>
      <w:proofErr w:type="spellStart"/>
      <w:r w:rsidRPr="00751983">
        <w:rPr>
          <w:rFonts w:cs="Times New Roman"/>
        </w:rPr>
        <w:t>contemporary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society</w:t>
      </w:r>
      <w:proofErr w:type="spellEnd"/>
      <w:r w:rsidRPr="00751983">
        <w:rPr>
          <w:rFonts w:cs="Times New Roman"/>
        </w:rPr>
        <w:t xml:space="preserve">, ISBN volum: 9791222437521, Editura: QUAPEG, Editor: Irina Petrova, Irina </w:t>
      </w:r>
      <w:proofErr w:type="spellStart"/>
      <w:r w:rsidRPr="00751983">
        <w:rPr>
          <w:rFonts w:cs="Times New Roman"/>
        </w:rPr>
        <w:t>Leonova</w:t>
      </w:r>
      <w:proofErr w:type="spellEnd"/>
      <w:r w:rsidRPr="00751983">
        <w:rPr>
          <w:rFonts w:cs="Times New Roman"/>
        </w:rPr>
        <w:t xml:space="preserve">, Emanuele </w:t>
      </w:r>
      <w:proofErr w:type="spellStart"/>
      <w:r w:rsidRPr="00751983">
        <w:rPr>
          <w:rFonts w:cs="Times New Roman"/>
        </w:rPr>
        <w:t>Isidori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Numar</w:t>
      </w:r>
      <w:proofErr w:type="spellEnd"/>
      <w:r w:rsidRPr="00751983">
        <w:rPr>
          <w:rFonts w:cs="Times New Roman"/>
        </w:rPr>
        <w:t xml:space="preserve"> pagini: 8, Pagina </w:t>
      </w:r>
      <w:proofErr w:type="spellStart"/>
      <w:r w:rsidRPr="00751983">
        <w:rPr>
          <w:rFonts w:cs="Times New Roman"/>
        </w:rPr>
        <w:t>inceput</w:t>
      </w:r>
      <w:proofErr w:type="spellEnd"/>
      <w:r w:rsidRPr="00751983">
        <w:rPr>
          <w:rFonts w:cs="Times New Roman"/>
        </w:rPr>
        <w:t>: 141.</w:t>
      </w:r>
    </w:p>
    <w:p w14:paraId="51C5259F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Zamora E., Boroș-Balint I. (2010) Educația pentru sănătate și prim ajutor, Suport de curs Univ. Zamora E., Ciocoi Pop D.R., (2009), Sănătate, boală, terapie, Ed.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, Cluj-Napoca,</w:t>
      </w:r>
    </w:p>
    <w:p w14:paraId="1341254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Zanca Raoul-Stefan (2023). </w:t>
      </w:r>
      <w:proofErr w:type="spellStart"/>
      <w:r w:rsidRPr="00751983">
        <w:rPr>
          <w:rFonts w:cs="Times New Roman"/>
        </w:rPr>
        <w:t>Scoala</w:t>
      </w:r>
      <w:proofErr w:type="spellEnd"/>
      <w:r w:rsidRPr="00751983">
        <w:rPr>
          <w:rFonts w:cs="Times New Roman"/>
        </w:rPr>
        <w:t xml:space="preserve"> Atletismului - Elemente Componente si Metodica </w:t>
      </w:r>
      <w:proofErr w:type="spellStart"/>
      <w:r w:rsidRPr="00751983">
        <w:rPr>
          <w:rFonts w:cs="Times New Roman"/>
        </w:rPr>
        <w:t>Invatarii</w:t>
      </w:r>
      <w:proofErr w:type="spellEnd"/>
      <w:r w:rsidRPr="00751983">
        <w:rPr>
          <w:rFonts w:cs="Times New Roman"/>
        </w:rPr>
        <w:t xml:space="preserve"> , ISBN carte: 9789730379686, Editura: Media </w:t>
      </w:r>
      <w:proofErr w:type="spellStart"/>
      <w:r w:rsidRPr="00751983">
        <w:rPr>
          <w:rFonts w:cs="Times New Roman"/>
        </w:rPr>
        <w:t>Puls&amp;Advertising</w:t>
      </w:r>
      <w:proofErr w:type="spellEnd"/>
      <w:r w:rsidRPr="00751983">
        <w:rPr>
          <w:rFonts w:cs="Times New Roman"/>
        </w:rPr>
        <w:t>.</w:t>
      </w:r>
    </w:p>
    <w:p w14:paraId="2CD106A8" w14:textId="53203834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 Zanca Raoul-Stefan (2024). Management și Marketing în Sport - Noțiuni Generale, ISBN carte: 978- 973-0-39910-3, Editura: Media </w:t>
      </w:r>
      <w:proofErr w:type="spellStart"/>
      <w:r w:rsidRPr="00751983">
        <w:rPr>
          <w:rFonts w:cs="Times New Roman"/>
        </w:rPr>
        <w:t>Puls&amp;Advertising</w:t>
      </w:r>
      <w:proofErr w:type="spellEnd"/>
      <w:r w:rsidRPr="00751983">
        <w:rPr>
          <w:rFonts w:cs="Times New Roman"/>
        </w:rPr>
        <w:t>.</w:t>
      </w:r>
    </w:p>
    <w:p w14:paraId="69F92043" w14:textId="77777777" w:rsidR="00751983" w:rsidRPr="00751983" w:rsidRDefault="00751983" w:rsidP="00751983">
      <w:pPr>
        <w:spacing w:line="240" w:lineRule="auto"/>
        <w:rPr>
          <w:rFonts w:cs="Times New Roman"/>
        </w:rPr>
      </w:pPr>
    </w:p>
    <w:p w14:paraId="1557A440" w14:textId="77777777" w:rsidR="00751983" w:rsidRPr="00751983" w:rsidRDefault="00751983" w:rsidP="00751983">
      <w:pPr>
        <w:spacing w:line="240" w:lineRule="auto"/>
        <w:jc w:val="center"/>
        <w:rPr>
          <w:rFonts w:cs="Times New Roman"/>
          <w:b/>
          <w:bCs/>
        </w:rPr>
      </w:pPr>
      <w:r w:rsidRPr="00751983">
        <w:rPr>
          <w:rFonts w:cs="Times New Roman"/>
          <w:b/>
          <w:bCs/>
        </w:rPr>
        <w:t>Alte cursuri care acoperă disciplinele din program</w:t>
      </w:r>
    </w:p>
    <w:p w14:paraId="5E44F308" w14:textId="77777777" w:rsidR="00751983" w:rsidRPr="00751983" w:rsidRDefault="00751983" w:rsidP="00751983">
      <w:pPr>
        <w:spacing w:line="240" w:lineRule="auto"/>
        <w:rPr>
          <w:rFonts w:cs="Times New Roman"/>
        </w:rPr>
      </w:pPr>
    </w:p>
    <w:p w14:paraId="162C5433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Aján</w:t>
      </w:r>
      <w:proofErr w:type="spellEnd"/>
      <w:r w:rsidRPr="00751983">
        <w:rPr>
          <w:rFonts w:cs="Times New Roman"/>
        </w:rPr>
        <w:t xml:space="preserve"> Tamás (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 2005): </w:t>
      </w:r>
      <w:proofErr w:type="spellStart"/>
      <w:r w:rsidRPr="00751983">
        <w:rPr>
          <w:rFonts w:cs="Times New Roman"/>
        </w:rPr>
        <w:t>Magyarok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olimpiai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játékokon</w:t>
      </w:r>
      <w:proofErr w:type="spellEnd"/>
      <w:r w:rsidRPr="00751983">
        <w:rPr>
          <w:rFonts w:cs="Times New Roman"/>
        </w:rPr>
        <w:t xml:space="preserve"> 1896-2004 </w:t>
      </w:r>
      <w:proofErr w:type="spellStart"/>
      <w:r w:rsidRPr="00751983">
        <w:rPr>
          <w:rFonts w:cs="Times New Roman"/>
        </w:rPr>
        <w:t>Athéntől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Athénig</w:t>
      </w:r>
      <w:proofErr w:type="spellEnd"/>
      <w:r w:rsidRPr="00751983">
        <w:rPr>
          <w:rFonts w:cs="Times New Roman"/>
        </w:rPr>
        <w:t xml:space="preserve">. Magyar </w:t>
      </w:r>
      <w:proofErr w:type="spellStart"/>
      <w:r w:rsidRPr="00751983">
        <w:rPr>
          <w:rFonts w:cs="Times New Roman"/>
        </w:rPr>
        <w:t>Alapítvány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</w:p>
    <w:p w14:paraId="3DA6D74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Alexe, N.,- 1993, Antrenamentul sportiv modern, Bucureşti, Editura </w:t>
      </w:r>
      <w:proofErr w:type="spellStart"/>
      <w:r w:rsidRPr="00751983">
        <w:rPr>
          <w:rFonts w:cs="Times New Roman"/>
        </w:rPr>
        <w:t>Editis</w:t>
      </w:r>
      <w:proofErr w:type="spellEnd"/>
      <w:r w:rsidRPr="00751983">
        <w:rPr>
          <w:rFonts w:cs="Times New Roman"/>
        </w:rPr>
        <w:t xml:space="preserve"> Alexei M., Metodica învăţării probelor atletice, Edit. Napoca Star, 2006; Anghel Vrabie (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 1975): Jocurile olimpice. Sport-turism, </w:t>
      </w:r>
      <w:proofErr w:type="spellStart"/>
      <w:r w:rsidRPr="00751983">
        <w:rPr>
          <w:rFonts w:cs="Times New Roman"/>
        </w:rPr>
        <w:t>Bukarest</w:t>
      </w:r>
      <w:proofErr w:type="spellEnd"/>
      <w:r w:rsidRPr="00751983">
        <w:rPr>
          <w:rFonts w:cs="Times New Roman"/>
        </w:rPr>
        <w:t>.</w:t>
      </w:r>
    </w:p>
    <w:p w14:paraId="449DCC2F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ApsyA</w:t>
      </w:r>
      <w:proofErr w:type="spellEnd"/>
      <w:r w:rsidRPr="00751983">
        <w:rPr>
          <w:rFonts w:cs="Times New Roman"/>
        </w:rPr>
        <w:t xml:space="preserve">, A. P. (2013). Diagnostic and </w:t>
      </w:r>
      <w:proofErr w:type="spellStart"/>
      <w:r w:rsidRPr="00751983">
        <w:rPr>
          <w:rFonts w:cs="Times New Roman"/>
        </w:rPr>
        <w:t>Statistical</w:t>
      </w:r>
      <w:proofErr w:type="spellEnd"/>
      <w:r w:rsidRPr="00751983">
        <w:rPr>
          <w:rFonts w:cs="Times New Roman"/>
        </w:rPr>
        <w:t xml:space="preserve"> Manual of Mintal </w:t>
      </w:r>
      <w:proofErr w:type="spellStart"/>
      <w:r w:rsidRPr="00751983">
        <w:rPr>
          <w:rFonts w:cs="Times New Roman"/>
        </w:rPr>
        <w:t>Disorders</w:t>
      </w:r>
      <w:proofErr w:type="spellEnd"/>
      <w:r w:rsidRPr="00751983">
        <w:rPr>
          <w:rFonts w:cs="Times New Roman"/>
        </w:rPr>
        <w:t xml:space="preserve"> (V. ed.) . Washington </w:t>
      </w:r>
      <w:proofErr w:type="spellStart"/>
      <w:r w:rsidRPr="00751983">
        <w:rPr>
          <w:rFonts w:cs="Times New Roman"/>
        </w:rPr>
        <w:t>Arday</w:t>
      </w:r>
      <w:proofErr w:type="spellEnd"/>
      <w:r w:rsidRPr="00751983">
        <w:rPr>
          <w:rFonts w:cs="Times New Roman"/>
        </w:rPr>
        <w:t xml:space="preserve">, A. (2001) A </w:t>
      </w:r>
      <w:proofErr w:type="spellStart"/>
      <w:r w:rsidRPr="00751983">
        <w:rPr>
          <w:rFonts w:cs="Times New Roman"/>
        </w:rPr>
        <w:t>testnevelés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tanítása</w:t>
      </w:r>
      <w:proofErr w:type="spellEnd"/>
      <w:r w:rsidRPr="00751983">
        <w:rPr>
          <w:rFonts w:cs="Times New Roman"/>
        </w:rPr>
        <w:t xml:space="preserve"> : </w:t>
      </w:r>
      <w:proofErr w:type="spellStart"/>
      <w:r w:rsidRPr="00751983">
        <w:rPr>
          <w:rFonts w:cs="Times New Roman"/>
        </w:rPr>
        <w:t>tanári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kézikönyv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felső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tagozatos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pedagógusok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számára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Árkos</w:t>
      </w:r>
      <w:proofErr w:type="spellEnd"/>
      <w:r w:rsidRPr="00751983">
        <w:rPr>
          <w:rFonts w:cs="Times New Roman"/>
        </w:rPr>
        <w:t xml:space="preserve">, A. et. al, (1994), </w:t>
      </w:r>
      <w:proofErr w:type="spellStart"/>
      <w:r w:rsidRPr="00751983">
        <w:rPr>
          <w:rFonts w:cs="Times New Roman"/>
        </w:rPr>
        <w:t>Játékszabályok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Göncöl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, Budapest</w:t>
      </w:r>
    </w:p>
    <w:p w14:paraId="74AEF78B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Arold</w:t>
      </w:r>
      <w:proofErr w:type="spellEnd"/>
      <w:r w:rsidRPr="00751983">
        <w:rPr>
          <w:rFonts w:cs="Times New Roman"/>
        </w:rPr>
        <w:t xml:space="preserve">, I.,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úszás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oktatása</w:t>
      </w:r>
      <w:proofErr w:type="spellEnd"/>
      <w:r w:rsidRPr="00751983">
        <w:rPr>
          <w:rFonts w:cs="Times New Roman"/>
        </w:rPr>
        <w:t>, TF Sport, Budapest, 1989.</w:t>
      </w:r>
    </w:p>
    <w:p w14:paraId="775B92D8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Áros</w:t>
      </w:r>
      <w:proofErr w:type="spellEnd"/>
      <w:r w:rsidRPr="00751983">
        <w:rPr>
          <w:rFonts w:cs="Times New Roman"/>
        </w:rPr>
        <w:t xml:space="preserve"> Károly (2002): </w:t>
      </w:r>
      <w:proofErr w:type="spellStart"/>
      <w:r w:rsidRPr="00751983">
        <w:rPr>
          <w:rFonts w:cs="Times New Roman"/>
        </w:rPr>
        <w:t>Erdélyi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magyar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sportolók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olimpiákon</w:t>
      </w:r>
      <w:proofErr w:type="spellEnd"/>
      <w:r w:rsidRPr="00751983">
        <w:rPr>
          <w:rFonts w:cs="Times New Roman"/>
        </w:rPr>
        <w:t xml:space="preserve">. Szabó Károly </w:t>
      </w:r>
      <w:proofErr w:type="spellStart"/>
      <w:r w:rsidRPr="00751983">
        <w:rPr>
          <w:rFonts w:cs="Times New Roman"/>
        </w:rPr>
        <w:t>magánkiadása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Asonitou</w:t>
      </w:r>
      <w:proofErr w:type="spellEnd"/>
      <w:r w:rsidRPr="00751983">
        <w:rPr>
          <w:rFonts w:cs="Times New Roman"/>
        </w:rPr>
        <w:t xml:space="preserve">, K., </w:t>
      </w:r>
      <w:proofErr w:type="spellStart"/>
      <w:r w:rsidRPr="00751983">
        <w:rPr>
          <w:rFonts w:cs="Times New Roman"/>
        </w:rPr>
        <w:t>Koutsouki</w:t>
      </w:r>
      <w:proofErr w:type="spellEnd"/>
      <w:r w:rsidRPr="00751983">
        <w:rPr>
          <w:rFonts w:cs="Times New Roman"/>
        </w:rPr>
        <w:t xml:space="preserve">, D., </w:t>
      </w:r>
      <w:proofErr w:type="spellStart"/>
      <w:r w:rsidRPr="00751983">
        <w:rPr>
          <w:rFonts w:cs="Times New Roman"/>
        </w:rPr>
        <w:t>Kourtessis</w:t>
      </w:r>
      <w:proofErr w:type="spellEnd"/>
      <w:r w:rsidRPr="00751983">
        <w:rPr>
          <w:rFonts w:cs="Times New Roman"/>
        </w:rPr>
        <w:t xml:space="preserve">, Th., </w:t>
      </w:r>
      <w:proofErr w:type="spellStart"/>
      <w:r w:rsidRPr="00751983">
        <w:rPr>
          <w:rFonts w:cs="Times New Roman"/>
        </w:rPr>
        <w:t>Charitou</w:t>
      </w:r>
      <w:proofErr w:type="spellEnd"/>
      <w:r w:rsidRPr="00751983">
        <w:rPr>
          <w:rFonts w:cs="Times New Roman"/>
        </w:rPr>
        <w:t xml:space="preserve">, S.(2012). Motor and cognitive performance </w:t>
      </w:r>
      <w:proofErr w:type="spellStart"/>
      <w:r w:rsidRPr="00751983">
        <w:rPr>
          <w:rFonts w:cs="Times New Roman"/>
        </w:rPr>
        <w:t>Bakó</w:t>
      </w:r>
      <w:proofErr w:type="spellEnd"/>
      <w:r w:rsidRPr="00751983">
        <w:rPr>
          <w:rFonts w:cs="Times New Roman"/>
        </w:rPr>
        <w:t xml:space="preserve">, J.,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úszás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története</w:t>
      </w:r>
      <w:proofErr w:type="spellEnd"/>
      <w:r w:rsidRPr="00751983">
        <w:rPr>
          <w:rFonts w:cs="Times New Roman"/>
        </w:rPr>
        <w:t>, Sport, Budapest, 1986</w:t>
      </w:r>
    </w:p>
    <w:p w14:paraId="0F1D5259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Bejek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Klára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Hamar</w:t>
      </w:r>
      <w:proofErr w:type="spellEnd"/>
      <w:r w:rsidRPr="00751983">
        <w:rPr>
          <w:rFonts w:cs="Times New Roman"/>
        </w:rPr>
        <w:t xml:space="preserve">, P., (2000), </w:t>
      </w:r>
      <w:proofErr w:type="spellStart"/>
      <w:r w:rsidRPr="00751983">
        <w:rPr>
          <w:rFonts w:cs="Times New Roman"/>
        </w:rPr>
        <w:t>Torna</w:t>
      </w:r>
      <w:proofErr w:type="spellEnd"/>
      <w:r w:rsidRPr="00751983">
        <w:rPr>
          <w:rFonts w:cs="Times New Roman"/>
        </w:rPr>
        <w:t xml:space="preserve"> ABC, </w:t>
      </w:r>
      <w:proofErr w:type="spellStart"/>
      <w:r w:rsidRPr="00751983">
        <w:rPr>
          <w:rFonts w:cs="Times New Roman"/>
        </w:rPr>
        <w:t>Okkerkiadó</w:t>
      </w:r>
      <w:proofErr w:type="spellEnd"/>
      <w:r w:rsidRPr="00751983">
        <w:rPr>
          <w:rFonts w:cs="Times New Roman"/>
        </w:rPr>
        <w:t>, Budapest</w:t>
      </w:r>
    </w:p>
    <w:p w14:paraId="72ECC6C4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lastRenderedPageBreak/>
        <w:t>Benczúr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Miklósné</w:t>
      </w:r>
      <w:proofErr w:type="spellEnd"/>
      <w:r w:rsidRPr="00751983">
        <w:rPr>
          <w:rFonts w:cs="Times New Roman"/>
        </w:rPr>
        <w:t xml:space="preserve"> (2001). </w:t>
      </w:r>
      <w:proofErr w:type="spellStart"/>
      <w:r w:rsidRPr="00751983">
        <w:rPr>
          <w:rFonts w:cs="Times New Roman"/>
        </w:rPr>
        <w:t>Szomatopedagógiai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alapismeretek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Szomatopedagógia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BGGyTF</w:t>
      </w:r>
      <w:proofErr w:type="spellEnd"/>
      <w:r w:rsidRPr="00751983">
        <w:rPr>
          <w:rFonts w:cs="Times New Roman"/>
        </w:rPr>
        <w:t xml:space="preserve">, Benedek E. &amp; </w:t>
      </w:r>
      <w:proofErr w:type="spellStart"/>
      <w:r w:rsidRPr="00751983">
        <w:rPr>
          <w:rFonts w:cs="Times New Roman"/>
        </w:rPr>
        <w:t>Pálfai</w:t>
      </w:r>
      <w:proofErr w:type="spellEnd"/>
      <w:r w:rsidRPr="00751983">
        <w:rPr>
          <w:rFonts w:cs="Times New Roman"/>
        </w:rPr>
        <w:t xml:space="preserve"> J. (1978). 600 </w:t>
      </w:r>
      <w:proofErr w:type="spellStart"/>
      <w:r w:rsidRPr="00751983">
        <w:rPr>
          <w:rFonts w:cs="Times New Roman"/>
        </w:rPr>
        <w:t>labdarugó-edzésjáték</w:t>
      </w:r>
      <w:proofErr w:type="spellEnd"/>
      <w:r w:rsidRPr="00751983">
        <w:rPr>
          <w:rFonts w:cs="Times New Roman"/>
        </w:rPr>
        <w:t>. Budapest: Sport;</w:t>
      </w:r>
    </w:p>
    <w:p w14:paraId="00925461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Berger, F., (1997): </w:t>
      </w:r>
      <w:proofErr w:type="spellStart"/>
      <w:r w:rsidRPr="00751983">
        <w:rPr>
          <w:rFonts w:cs="Times New Roman"/>
        </w:rPr>
        <w:t>Amit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sízésről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tudni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kell</w:t>
      </w:r>
      <w:proofErr w:type="spellEnd"/>
      <w:r w:rsidRPr="00751983">
        <w:rPr>
          <w:rFonts w:cs="Times New Roman"/>
        </w:rPr>
        <w:t xml:space="preserve">, Budapest, Alexandria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.</w:t>
      </w:r>
    </w:p>
    <w:p w14:paraId="08BBB46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Bogdan, V., Pop, A., 2007, Inițiere în Atletism. Școala Atletismului, Ed. G.M.I. Cluj Napoca, ISBN 978-973-88283-4-6.</w:t>
      </w:r>
    </w:p>
    <w:p w14:paraId="2405935D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Boggis</w:t>
      </w:r>
      <w:proofErr w:type="spellEnd"/>
      <w:r w:rsidRPr="00751983">
        <w:rPr>
          <w:rFonts w:cs="Times New Roman"/>
        </w:rPr>
        <w:t>, A. (2018). Dis/</w:t>
      </w:r>
      <w:proofErr w:type="spellStart"/>
      <w:r w:rsidRPr="00751983">
        <w:rPr>
          <w:rFonts w:cs="Times New Roman"/>
        </w:rPr>
        <w:t>abled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Childhoods</w:t>
      </w:r>
      <w:proofErr w:type="spellEnd"/>
      <w:r w:rsidRPr="00751983">
        <w:rPr>
          <w:rFonts w:cs="Times New Roman"/>
        </w:rPr>
        <w:t xml:space="preserve"> ? Springer.</w:t>
      </w:r>
    </w:p>
    <w:p w14:paraId="04F32CF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Bompa</w:t>
      </w:r>
      <w:proofErr w:type="spellEnd"/>
      <w:r w:rsidRPr="00751983">
        <w:rPr>
          <w:rFonts w:cs="Times New Roman"/>
        </w:rPr>
        <w:t xml:space="preserve"> O. Tudor – 2001, Dezvoltarea calităților </w:t>
      </w:r>
      <w:proofErr w:type="spellStart"/>
      <w:r w:rsidRPr="00751983">
        <w:rPr>
          <w:rFonts w:cs="Times New Roman"/>
        </w:rPr>
        <w:t>biomotrice</w:t>
      </w:r>
      <w:proofErr w:type="spellEnd"/>
      <w:r w:rsidRPr="00751983">
        <w:rPr>
          <w:rFonts w:cs="Times New Roman"/>
        </w:rPr>
        <w:t xml:space="preserve">, Periodizarea, București, MTS, </w:t>
      </w:r>
      <w:proofErr w:type="spellStart"/>
      <w:r w:rsidRPr="00751983">
        <w:rPr>
          <w:rFonts w:cs="Times New Roman"/>
        </w:rPr>
        <w:t>Bompa</w:t>
      </w:r>
      <w:proofErr w:type="spellEnd"/>
      <w:r w:rsidRPr="00751983">
        <w:rPr>
          <w:rFonts w:cs="Times New Roman"/>
        </w:rPr>
        <w:t xml:space="preserve"> O. Tudor – 2003, Performanța în jocurile sportive, Teoria și metodologia antrenamentului, Constanța, Ed. Ex </w:t>
      </w:r>
      <w:proofErr w:type="spellStart"/>
      <w:r w:rsidRPr="00751983">
        <w:rPr>
          <w:rFonts w:cs="Times New Roman"/>
        </w:rPr>
        <w:t>Ponto</w:t>
      </w:r>
      <w:proofErr w:type="spellEnd"/>
    </w:p>
    <w:p w14:paraId="0011D213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Borca, C. V. (2010). The </w:t>
      </w:r>
      <w:proofErr w:type="spellStart"/>
      <w:r w:rsidRPr="00751983">
        <w:rPr>
          <w:rFonts w:cs="Times New Roman"/>
        </w:rPr>
        <w:t>school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inclusion</w:t>
      </w:r>
      <w:proofErr w:type="spellEnd"/>
      <w:r w:rsidRPr="00751983">
        <w:rPr>
          <w:rFonts w:cs="Times New Roman"/>
        </w:rPr>
        <w:t xml:space="preserve"> of </w:t>
      </w:r>
      <w:proofErr w:type="spellStart"/>
      <w:r w:rsidRPr="00751983">
        <w:rPr>
          <w:rFonts w:cs="Times New Roman"/>
        </w:rPr>
        <w:t>children</w:t>
      </w:r>
      <w:proofErr w:type="spellEnd"/>
      <w:r w:rsidRPr="00751983">
        <w:rPr>
          <w:rFonts w:cs="Times New Roman"/>
        </w:rPr>
        <w:t xml:space="preserve"> with special </w:t>
      </w:r>
      <w:proofErr w:type="spellStart"/>
      <w:r w:rsidRPr="00751983">
        <w:rPr>
          <w:rFonts w:cs="Times New Roman"/>
        </w:rPr>
        <w:t>educational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needs</w:t>
      </w:r>
      <w:proofErr w:type="spellEnd"/>
      <w:r w:rsidRPr="00751983">
        <w:rPr>
          <w:rFonts w:cs="Times New Roman"/>
        </w:rPr>
        <w:t xml:space="preserve"> in Romania. </w:t>
      </w:r>
      <w:proofErr w:type="spellStart"/>
      <w:r w:rsidRPr="00751983">
        <w:rPr>
          <w:rFonts w:cs="Times New Roman"/>
        </w:rPr>
        <w:t>Procedia</w:t>
      </w:r>
      <w:proofErr w:type="spellEnd"/>
      <w:r w:rsidRPr="00751983">
        <w:rPr>
          <w:rFonts w:cs="Times New Roman"/>
        </w:rPr>
        <w:t xml:space="preserve"> Social and </w:t>
      </w:r>
      <w:proofErr w:type="spellStart"/>
      <w:r w:rsidRPr="00751983">
        <w:rPr>
          <w:rFonts w:cs="Times New Roman"/>
        </w:rPr>
        <w:t>Behavioral</w:t>
      </w:r>
      <w:proofErr w:type="spellEnd"/>
      <w:r w:rsidRPr="00751983">
        <w:rPr>
          <w:rFonts w:cs="Times New Roman"/>
        </w:rPr>
        <w:t xml:space="preserve"> Sciences, 2, 4325–4329. Cartea Albă a Sportului</w:t>
      </w:r>
    </w:p>
    <w:p w14:paraId="46B4CAC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Cartea Europeana a Sportului, Codul Eticii Sportive</w:t>
      </w:r>
    </w:p>
    <w:p w14:paraId="20D4FCE5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Chuck </w:t>
      </w:r>
      <w:proofErr w:type="spellStart"/>
      <w:r w:rsidRPr="00751983">
        <w:rPr>
          <w:rFonts w:cs="Times New Roman"/>
        </w:rPr>
        <w:t>Krautblatt</w:t>
      </w:r>
      <w:proofErr w:type="spellEnd"/>
      <w:r w:rsidRPr="00751983">
        <w:rPr>
          <w:rFonts w:cs="Times New Roman"/>
        </w:rPr>
        <w:t xml:space="preserve">, Fitness </w:t>
      </w:r>
      <w:proofErr w:type="spellStart"/>
      <w:r w:rsidRPr="00751983">
        <w:rPr>
          <w:rFonts w:cs="Times New Roman"/>
        </w:rPr>
        <w:t>ABC’s</w:t>
      </w:r>
      <w:proofErr w:type="spellEnd"/>
      <w:r w:rsidRPr="00751983">
        <w:rPr>
          <w:rFonts w:cs="Times New Roman"/>
        </w:rPr>
        <w:t xml:space="preserve"> – Training Manual and Fitness Instructor </w:t>
      </w:r>
      <w:proofErr w:type="spellStart"/>
      <w:r w:rsidRPr="00751983">
        <w:rPr>
          <w:rFonts w:cs="Times New Roman"/>
        </w:rPr>
        <w:t>Certification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Cours</w:t>
      </w:r>
      <w:proofErr w:type="spellEnd"/>
      <w:r w:rsidRPr="00751983">
        <w:rPr>
          <w:rFonts w:cs="Times New Roman"/>
        </w:rPr>
        <w:t>, Cluj Napoca</w:t>
      </w:r>
    </w:p>
    <w:p w14:paraId="25F6A19A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Codul Mondial Antidoping – adoptat la Copenhaga 3-5 martie 2003, </w:t>
      </w:r>
      <w:proofErr w:type="spellStart"/>
      <w:r w:rsidRPr="00751983">
        <w:rPr>
          <w:rFonts w:cs="Times New Roman"/>
        </w:rPr>
        <w:t>Agenţia</w:t>
      </w:r>
      <w:proofErr w:type="spellEnd"/>
      <w:r w:rsidRPr="00751983">
        <w:rPr>
          <w:rFonts w:cs="Times New Roman"/>
        </w:rPr>
        <w:t xml:space="preserve"> Mondială Antidoping. </w:t>
      </w:r>
      <w:proofErr w:type="spellStart"/>
      <w:r w:rsidRPr="00751983">
        <w:rPr>
          <w:rFonts w:cs="Times New Roman"/>
        </w:rPr>
        <w:t>Colibaba</w:t>
      </w:r>
      <w:proofErr w:type="spellEnd"/>
      <w:r w:rsidRPr="00751983">
        <w:rPr>
          <w:rFonts w:cs="Times New Roman"/>
        </w:rPr>
        <w:t>, E.D., (2007), Praxiologie şi Proiectare Curriculară în Educaţie Fizică şi Sport, Ed.</w:t>
      </w:r>
    </w:p>
    <w:p w14:paraId="01A26492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Universitaria Craiova</w:t>
      </w:r>
    </w:p>
    <w:p w14:paraId="4DF8DD6D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Counsilman</w:t>
      </w:r>
      <w:proofErr w:type="spellEnd"/>
      <w:r w:rsidRPr="00751983">
        <w:rPr>
          <w:rFonts w:cs="Times New Roman"/>
        </w:rPr>
        <w:t xml:space="preserve">, J., A </w:t>
      </w:r>
      <w:proofErr w:type="spellStart"/>
      <w:r w:rsidRPr="00751983">
        <w:rPr>
          <w:rFonts w:cs="Times New Roman"/>
        </w:rPr>
        <w:t>versenyúszás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kézikönyve</w:t>
      </w:r>
      <w:proofErr w:type="spellEnd"/>
      <w:r w:rsidRPr="00751983">
        <w:rPr>
          <w:rFonts w:cs="Times New Roman"/>
        </w:rPr>
        <w:t>, Sport, Budapest, 1982.</w:t>
      </w:r>
    </w:p>
    <w:p w14:paraId="5F5374C4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Csocsán</w:t>
      </w:r>
      <w:proofErr w:type="spellEnd"/>
      <w:r w:rsidRPr="00751983">
        <w:rPr>
          <w:rFonts w:cs="Times New Roman"/>
        </w:rPr>
        <w:t xml:space="preserve"> E. (2004).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érzékszervi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tanulás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organizációja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iskolai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tanulási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folyamatokban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vakoknál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Gordosné</w:t>
      </w:r>
      <w:proofErr w:type="spellEnd"/>
      <w:r w:rsidRPr="00751983">
        <w:rPr>
          <w:rFonts w:cs="Times New Roman"/>
        </w:rPr>
        <w:t xml:space="preserve"> Szabó A (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.). </w:t>
      </w:r>
      <w:proofErr w:type="spellStart"/>
      <w:r w:rsidRPr="00751983">
        <w:rPr>
          <w:rFonts w:cs="Times New Roman"/>
        </w:rPr>
        <w:t>Gyógyító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pedagógia</w:t>
      </w:r>
      <w:proofErr w:type="spellEnd"/>
      <w:r w:rsidRPr="00751983">
        <w:rPr>
          <w:rFonts w:cs="Times New Roman"/>
        </w:rPr>
        <w:t xml:space="preserve">. Medicina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, Budapest</w:t>
      </w:r>
    </w:p>
    <w:p w14:paraId="1FB3642A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Doboşi</w:t>
      </w:r>
      <w:proofErr w:type="spellEnd"/>
      <w:r w:rsidRPr="00751983">
        <w:rPr>
          <w:rFonts w:cs="Times New Roman"/>
        </w:rPr>
        <w:t>, S.,(2009), - Refacerea şi recuperarea după efortul din antrenament şi competiţie , Ed. Napoca</w:t>
      </w:r>
    </w:p>
    <w:p w14:paraId="40165462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Doboşi</w:t>
      </w:r>
      <w:proofErr w:type="spellEnd"/>
      <w:r w:rsidRPr="00751983">
        <w:rPr>
          <w:rFonts w:cs="Times New Roman"/>
        </w:rPr>
        <w:t>, S.,(2011), - Curs de refacere şi recuperare după efort, Cluj Napoca</w:t>
      </w:r>
    </w:p>
    <w:p w14:paraId="33B00520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DOSEK, A., OZSVATH, M. (1999), A </w:t>
      </w:r>
      <w:proofErr w:type="spellStart"/>
      <w:r w:rsidRPr="00751983">
        <w:rPr>
          <w:rFonts w:cs="Times New Roman"/>
        </w:rPr>
        <w:t>sízés</w:t>
      </w:r>
      <w:proofErr w:type="spellEnd"/>
      <w:r w:rsidRPr="00751983">
        <w:rPr>
          <w:rFonts w:cs="Times New Roman"/>
        </w:rPr>
        <w:t xml:space="preserve"> 2000 - A </w:t>
      </w:r>
      <w:proofErr w:type="spellStart"/>
      <w:r w:rsidRPr="00751983">
        <w:rPr>
          <w:rFonts w:cs="Times New Roman"/>
        </w:rPr>
        <w:t>telemarktól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carvingig</w:t>
      </w:r>
      <w:proofErr w:type="spellEnd"/>
      <w:r w:rsidRPr="00751983">
        <w:rPr>
          <w:rFonts w:cs="Times New Roman"/>
        </w:rPr>
        <w:t xml:space="preserve"> - Budapest, Magyar </w:t>
      </w:r>
      <w:proofErr w:type="spellStart"/>
      <w:r w:rsidRPr="00751983">
        <w:rPr>
          <w:rFonts w:cs="Times New Roman"/>
        </w:rPr>
        <w:t>Testnevelési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Egyetem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tankönyve</w:t>
      </w:r>
      <w:proofErr w:type="spellEnd"/>
      <w:r w:rsidRPr="00751983">
        <w:rPr>
          <w:rFonts w:cs="Times New Roman"/>
        </w:rPr>
        <w:t>,</w:t>
      </w:r>
    </w:p>
    <w:p w14:paraId="2B16D392" w14:textId="1618FB4F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Dosek</w:t>
      </w:r>
      <w:proofErr w:type="spellEnd"/>
      <w:r w:rsidRPr="00751983">
        <w:rPr>
          <w:rFonts w:cs="Times New Roman"/>
        </w:rPr>
        <w:t xml:space="preserve">, Dr., Á.,- 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 (2004): A </w:t>
      </w:r>
      <w:proofErr w:type="spellStart"/>
      <w:r w:rsidRPr="00751983">
        <w:rPr>
          <w:rFonts w:cs="Times New Roman"/>
        </w:rPr>
        <w:t>sízés</w:t>
      </w:r>
      <w:proofErr w:type="spellEnd"/>
      <w:r w:rsidRPr="00751983">
        <w:rPr>
          <w:rFonts w:cs="Times New Roman"/>
        </w:rPr>
        <w:t xml:space="preserve"> + 3, Budapest, SMSZ.</w:t>
      </w:r>
    </w:p>
    <w:p w14:paraId="0C9E3921" w14:textId="1D934F6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Dovigo</w:t>
      </w:r>
      <w:proofErr w:type="spellEnd"/>
      <w:r w:rsidRPr="00751983">
        <w:rPr>
          <w:rFonts w:cs="Times New Roman"/>
        </w:rPr>
        <w:t xml:space="preserve">, F. (2017). Special </w:t>
      </w:r>
      <w:proofErr w:type="spellStart"/>
      <w:r w:rsidRPr="00751983">
        <w:rPr>
          <w:rFonts w:cs="Times New Roman"/>
        </w:rPr>
        <w:t>Educational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Needs</w:t>
      </w:r>
      <w:proofErr w:type="spellEnd"/>
      <w:r w:rsidRPr="00751983">
        <w:rPr>
          <w:rFonts w:cs="Times New Roman"/>
        </w:rPr>
        <w:t xml:space="preserve"> and Inclusive </w:t>
      </w:r>
      <w:proofErr w:type="spellStart"/>
      <w:r w:rsidRPr="00751983">
        <w:rPr>
          <w:rFonts w:cs="Times New Roman"/>
        </w:rPr>
        <w:t>Practices</w:t>
      </w:r>
      <w:proofErr w:type="spellEnd"/>
      <w:r w:rsidRPr="00751983">
        <w:rPr>
          <w:rFonts w:cs="Times New Roman"/>
        </w:rPr>
        <w:t xml:space="preserve">. Rotterdam/Boston: </w:t>
      </w:r>
      <w:proofErr w:type="spellStart"/>
      <w:r w:rsidRPr="00751983">
        <w:rPr>
          <w:rFonts w:cs="Times New Roman"/>
        </w:rPr>
        <w:t>Sense</w:t>
      </w:r>
      <w:proofErr w:type="spellEnd"/>
      <w:r w:rsidRPr="00751983">
        <w:rPr>
          <w:rFonts w:cs="Times New Roman"/>
        </w:rPr>
        <w:t xml:space="preserve"> Publisher.</w:t>
      </w:r>
    </w:p>
    <w:p w14:paraId="2D024C61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Dragnea Adrian &amp; </w:t>
      </w:r>
      <w:proofErr w:type="spellStart"/>
      <w:r w:rsidRPr="00751983">
        <w:rPr>
          <w:rFonts w:cs="Times New Roman"/>
        </w:rPr>
        <w:t>colab</w:t>
      </w:r>
      <w:proofErr w:type="spellEnd"/>
      <w:r w:rsidRPr="00751983">
        <w:rPr>
          <w:rFonts w:cs="Times New Roman"/>
        </w:rPr>
        <w:t xml:space="preserve"> – 2006, Educaţie Fizică şi Sport – teorie şi didactică, Bucureşti, FEST. Dragnea Adrian, Teodorescu - Mate Silvia - 2002, Teoria Sportului, Bucureşti, Ed. FEST. Dragnea, A., -1996, Antrenamentul sportiv - teorie şi metodică, Bucureşti, Editura Didactică şi Pedagogică,</w:t>
      </w:r>
    </w:p>
    <w:p w14:paraId="4C38F137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Drake Richard L., </w:t>
      </w:r>
      <w:proofErr w:type="spellStart"/>
      <w:r w:rsidRPr="00751983">
        <w:rPr>
          <w:rFonts w:cs="Times New Roman"/>
        </w:rPr>
        <w:t>Vogl</w:t>
      </w:r>
      <w:proofErr w:type="spellEnd"/>
      <w:r w:rsidRPr="00751983">
        <w:rPr>
          <w:rFonts w:cs="Times New Roman"/>
        </w:rPr>
        <w:t xml:space="preserve"> A. Wayne, Mitchell Adam W. M. - Anatomia lui Gray pentru studenţi, 2014, Cota 18606, </w:t>
      </w:r>
      <w:proofErr w:type="spellStart"/>
      <w:r w:rsidRPr="00751983">
        <w:rPr>
          <w:rFonts w:cs="Times New Roman"/>
        </w:rPr>
        <w:t>Állattan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könyvtár</w:t>
      </w:r>
      <w:proofErr w:type="spellEnd"/>
    </w:p>
    <w:p w14:paraId="3F8AABD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Drum, </w:t>
      </w:r>
      <w:proofErr w:type="spellStart"/>
      <w:r w:rsidRPr="00751983">
        <w:rPr>
          <w:rFonts w:cs="Times New Roman"/>
        </w:rPr>
        <w:t>Ch</w:t>
      </w:r>
      <w:proofErr w:type="spellEnd"/>
      <w:r w:rsidRPr="00751983">
        <w:rPr>
          <w:rFonts w:cs="Times New Roman"/>
        </w:rPr>
        <w:t xml:space="preserve">. D., </w:t>
      </w:r>
      <w:proofErr w:type="spellStart"/>
      <w:r w:rsidRPr="00751983">
        <w:rPr>
          <w:rFonts w:cs="Times New Roman"/>
        </w:rPr>
        <w:t>Krahn</w:t>
      </w:r>
      <w:proofErr w:type="spellEnd"/>
      <w:r w:rsidRPr="00751983">
        <w:rPr>
          <w:rFonts w:cs="Times New Roman"/>
        </w:rPr>
        <w:t xml:space="preserve">, G. L, </w:t>
      </w:r>
      <w:proofErr w:type="spellStart"/>
      <w:r w:rsidRPr="00751983">
        <w:rPr>
          <w:rFonts w:cs="Times New Roman"/>
        </w:rPr>
        <w:t>Bersani</w:t>
      </w:r>
      <w:proofErr w:type="spellEnd"/>
      <w:r w:rsidRPr="00751983">
        <w:rPr>
          <w:rFonts w:cs="Times New Roman"/>
        </w:rPr>
        <w:t>, H. (</w:t>
      </w:r>
      <w:proofErr w:type="spellStart"/>
      <w:r w:rsidRPr="00751983">
        <w:rPr>
          <w:rFonts w:cs="Times New Roman"/>
        </w:rPr>
        <w:t>eds</w:t>
      </w:r>
      <w:proofErr w:type="spellEnd"/>
      <w:r w:rsidRPr="00751983">
        <w:rPr>
          <w:rFonts w:cs="Times New Roman"/>
        </w:rPr>
        <w:t xml:space="preserve">., 2009). </w:t>
      </w:r>
      <w:proofErr w:type="spellStart"/>
      <w:r w:rsidRPr="00751983">
        <w:rPr>
          <w:rFonts w:cs="Times New Roman"/>
        </w:rPr>
        <w:t>Disability</w:t>
      </w:r>
      <w:proofErr w:type="spellEnd"/>
      <w:r w:rsidRPr="00751983">
        <w:rPr>
          <w:rFonts w:cs="Times New Roman"/>
        </w:rPr>
        <w:t xml:space="preserve"> and Public Health. American Public Health Association</w:t>
      </w:r>
    </w:p>
    <w:p w14:paraId="45F011C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Dubecz</w:t>
      </w:r>
      <w:proofErr w:type="spellEnd"/>
      <w:r w:rsidRPr="00751983">
        <w:rPr>
          <w:rFonts w:cs="Times New Roman"/>
        </w:rPr>
        <w:t xml:space="preserve">, J., - 2009, </w:t>
      </w:r>
      <w:proofErr w:type="spellStart"/>
      <w:r w:rsidRPr="00751983">
        <w:rPr>
          <w:rFonts w:cs="Times New Roman"/>
        </w:rPr>
        <w:t>Általános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edzéselmélet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módszertan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Jegyzet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középfokú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edzőképzés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részére</w:t>
      </w:r>
      <w:proofErr w:type="spellEnd"/>
      <w:r w:rsidRPr="00751983">
        <w:rPr>
          <w:rFonts w:cs="Times New Roman"/>
        </w:rPr>
        <w:t xml:space="preserve">, Budapest, </w:t>
      </w:r>
      <w:proofErr w:type="spellStart"/>
      <w:r w:rsidRPr="00751983">
        <w:rPr>
          <w:rFonts w:cs="Times New Roman"/>
        </w:rPr>
        <w:t>Rectus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Kft</w:t>
      </w:r>
      <w:proofErr w:type="spellEnd"/>
      <w:r w:rsidRPr="00751983">
        <w:rPr>
          <w:rFonts w:cs="Times New Roman"/>
        </w:rPr>
        <w:t>.</w:t>
      </w:r>
    </w:p>
    <w:p w14:paraId="25E7E17B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Erdős</w:t>
      </w:r>
      <w:proofErr w:type="spellEnd"/>
      <w:r w:rsidRPr="00751983">
        <w:rPr>
          <w:rFonts w:cs="Times New Roman"/>
        </w:rPr>
        <w:t xml:space="preserve">, I., </w:t>
      </w:r>
      <w:proofErr w:type="spellStart"/>
      <w:r w:rsidRPr="00751983">
        <w:rPr>
          <w:rFonts w:cs="Times New Roman"/>
        </w:rPr>
        <w:t>Sijj</w:t>
      </w:r>
      <w:proofErr w:type="spellEnd"/>
      <w:r w:rsidRPr="00751983">
        <w:rPr>
          <w:rFonts w:cs="Times New Roman"/>
        </w:rPr>
        <w:t xml:space="preserve">, Z, (1997), </w:t>
      </w:r>
      <w:proofErr w:type="spellStart"/>
      <w:r w:rsidRPr="00751983">
        <w:rPr>
          <w:rFonts w:cs="Times New Roman"/>
        </w:rPr>
        <w:t>Gimnasztika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Tankönyvkiadó</w:t>
      </w:r>
      <w:proofErr w:type="spellEnd"/>
      <w:r w:rsidRPr="00751983">
        <w:rPr>
          <w:rFonts w:cs="Times New Roman"/>
        </w:rPr>
        <w:t xml:space="preserve">, Budapest Elekes A. 2007, </w:t>
      </w:r>
      <w:proofErr w:type="spellStart"/>
      <w:r w:rsidRPr="00751983">
        <w:rPr>
          <w:rFonts w:cs="Times New Roman"/>
        </w:rPr>
        <w:t>Kutatásmódszertan</w:t>
      </w:r>
      <w:proofErr w:type="spellEnd"/>
      <w:r w:rsidRPr="00751983">
        <w:rPr>
          <w:rFonts w:cs="Times New Roman"/>
        </w:rPr>
        <w:t>. Budapest: TF</w:t>
      </w:r>
    </w:p>
    <w:p w14:paraId="4BC1F6C3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Falus</w:t>
      </w:r>
      <w:proofErr w:type="spellEnd"/>
      <w:r w:rsidRPr="00751983">
        <w:rPr>
          <w:rFonts w:cs="Times New Roman"/>
        </w:rPr>
        <w:t xml:space="preserve"> I; </w:t>
      </w:r>
      <w:proofErr w:type="spellStart"/>
      <w:r w:rsidRPr="00751983">
        <w:rPr>
          <w:rFonts w:cs="Times New Roman"/>
        </w:rPr>
        <w:t>Ollé</w:t>
      </w:r>
      <w:proofErr w:type="spellEnd"/>
      <w:r w:rsidRPr="00751983">
        <w:rPr>
          <w:rFonts w:cs="Times New Roman"/>
        </w:rPr>
        <w:t xml:space="preserve"> J. 2000. </w:t>
      </w:r>
      <w:proofErr w:type="spellStart"/>
      <w:r w:rsidRPr="00751983">
        <w:rPr>
          <w:rFonts w:cs="Times New Roman"/>
        </w:rPr>
        <w:t>Statisztikai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módszerek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pedagógusok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számára</w:t>
      </w:r>
      <w:proofErr w:type="spellEnd"/>
      <w:r w:rsidRPr="00751983">
        <w:rPr>
          <w:rFonts w:cs="Times New Roman"/>
        </w:rPr>
        <w:t xml:space="preserve">. Budapest: OKKER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Falus</w:t>
      </w:r>
      <w:proofErr w:type="spellEnd"/>
      <w:r w:rsidRPr="00751983">
        <w:rPr>
          <w:rFonts w:cs="Times New Roman"/>
        </w:rPr>
        <w:t xml:space="preserve"> I. </w:t>
      </w:r>
      <w:proofErr w:type="spellStart"/>
      <w:r w:rsidRPr="00751983">
        <w:rPr>
          <w:rFonts w:cs="Times New Roman"/>
        </w:rPr>
        <w:t>Bevezetés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kutatás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módszereibe</w:t>
      </w:r>
      <w:proofErr w:type="spellEnd"/>
      <w:r w:rsidRPr="00751983">
        <w:rPr>
          <w:rFonts w:cs="Times New Roman"/>
        </w:rPr>
        <w:t xml:space="preserve">. Budapest: </w:t>
      </w:r>
      <w:proofErr w:type="spellStart"/>
      <w:r w:rsidRPr="00751983">
        <w:rPr>
          <w:rFonts w:cs="Times New Roman"/>
        </w:rPr>
        <w:t>Műszaki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Könyvkidó</w:t>
      </w:r>
      <w:proofErr w:type="spellEnd"/>
    </w:p>
    <w:p w14:paraId="6B2470D4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Farkas, </w:t>
      </w:r>
      <w:proofErr w:type="spellStart"/>
      <w:r w:rsidRPr="00751983">
        <w:rPr>
          <w:rFonts w:cs="Times New Roman"/>
        </w:rPr>
        <w:t>Gy</w:t>
      </w:r>
      <w:proofErr w:type="spellEnd"/>
      <w:r w:rsidRPr="00751983">
        <w:rPr>
          <w:rFonts w:cs="Times New Roman"/>
        </w:rPr>
        <w:t xml:space="preserve">., (1998), </w:t>
      </w:r>
      <w:proofErr w:type="spellStart"/>
      <w:r w:rsidRPr="00751983">
        <w:rPr>
          <w:rFonts w:cs="Times New Roman"/>
        </w:rPr>
        <w:t>Sporttorna</w:t>
      </w:r>
      <w:proofErr w:type="spellEnd"/>
      <w:r w:rsidRPr="00751983">
        <w:rPr>
          <w:rFonts w:cs="Times New Roman"/>
        </w:rPr>
        <w:t xml:space="preserve">, Papir-Press </w:t>
      </w:r>
      <w:proofErr w:type="spellStart"/>
      <w:r w:rsidRPr="00751983">
        <w:rPr>
          <w:rFonts w:cs="Times New Roman"/>
        </w:rPr>
        <w:t>Eyesülés</w:t>
      </w:r>
      <w:proofErr w:type="spellEnd"/>
      <w:r w:rsidRPr="00751983">
        <w:rPr>
          <w:rFonts w:cs="Times New Roman"/>
        </w:rPr>
        <w:t>, Budapest</w:t>
      </w:r>
    </w:p>
    <w:p w14:paraId="7009549F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Fekete</w:t>
      </w:r>
      <w:proofErr w:type="spellEnd"/>
      <w:r w:rsidRPr="00751983">
        <w:rPr>
          <w:rFonts w:cs="Times New Roman"/>
        </w:rPr>
        <w:t xml:space="preserve">, J., (1996), Gimnastica de bază, acrobatică şi sărituri, Editura Librăriile </w:t>
      </w:r>
      <w:proofErr w:type="spellStart"/>
      <w:r w:rsidRPr="00751983">
        <w:rPr>
          <w:rFonts w:cs="Times New Roman"/>
        </w:rPr>
        <w:t>Crican</w:t>
      </w:r>
      <w:proofErr w:type="spellEnd"/>
      <w:r w:rsidRPr="00751983">
        <w:rPr>
          <w:rFonts w:cs="Times New Roman"/>
        </w:rPr>
        <w:t xml:space="preserve">, Oradea. </w:t>
      </w:r>
      <w:proofErr w:type="spellStart"/>
      <w:r w:rsidRPr="00751983">
        <w:rPr>
          <w:rFonts w:cs="Times New Roman"/>
        </w:rPr>
        <w:t>Fekete</w:t>
      </w:r>
      <w:proofErr w:type="spellEnd"/>
      <w:r w:rsidRPr="00751983">
        <w:rPr>
          <w:rFonts w:cs="Times New Roman"/>
        </w:rPr>
        <w:t xml:space="preserve">, J., </w:t>
      </w:r>
      <w:proofErr w:type="spellStart"/>
      <w:r w:rsidRPr="00751983">
        <w:rPr>
          <w:rFonts w:cs="Times New Roman"/>
        </w:rPr>
        <w:t>Marcut</w:t>
      </w:r>
      <w:proofErr w:type="spellEnd"/>
      <w:r w:rsidRPr="00751983">
        <w:rPr>
          <w:rFonts w:cs="Times New Roman"/>
        </w:rPr>
        <w:t xml:space="preserve">, P., </w:t>
      </w:r>
      <w:proofErr w:type="spellStart"/>
      <w:r w:rsidRPr="00751983">
        <w:rPr>
          <w:rFonts w:cs="Times New Roman"/>
        </w:rPr>
        <w:t>Mateas</w:t>
      </w:r>
      <w:proofErr w:type="spellEnd"/>
      <w:r w:rsidRPr="00751983">
        <w:rPr>
          <w:rFonts w:cs="Times New Roman"/>
        </w:rPr>
        <w:t xml:space="preserve">, C., Înot-tehnica, </w:t>
      </w:r>
      <w:proofErr w:type="spellStart"/>
      <w:r w:rsidRPr="00751983">
        <w:rPr>
          <w:rFonts w:cs="Times New Roman"/>
        </w:rPr>
        <w:t>invăţare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perfecţionare</w:t>
      </w:r>
      <w:proofErr w:type="spellEnd"/>
      <w:r w:rsidRPr="00751983">
        <w:rPr>
          <w:rFonts w:cs="Times New Roman"/>
        </w:rPr>
        <w:t xml:space="preserve">, Ed. </w:t>
      </w:r>
      <w:proofErr w:type="spellStart"/>
      <w:r w:rsidRPr="00751983">
        <w:rPr>
          <w:rFonts w:cs="Times New Roman"/>
        </w:rPr>
        <w:t>Duran's</w:t>
      </w:r>
      <w:proofErr w:type="spellEnd"/>
      <w:r w:rsidRPr="00751983">
        <w:rPr>
          <w:rFonts w:cs="Times New Roman"/>
        </w:rPr>
        <w:t>, 2002.</w:t>
      </w:r>
    </w:p>
    <w:p w14:paraId="31004F46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Fonyó</w:t>
      </w:r>
      <w:proofErr w:type="spellEnd"/>
      <w:r w:rsidRPr="00751983">
        <w:rPr>
          <w:rFonts w:cs="Times New Roman"/>
        </w:rPr>
        <w:t xml:space="preserve"> Attila - </w:t>
      </w:r>
      <w:proofErr w:type="spellStart"/>
      <w:r w:rsidRPr="00751983">
        <w:rPr>
          <w:rFonts w:cs="Times New Roman"/>
        </w:rPr>
        <w:t>Ligeti</w:t>
      </w:r>
      <w:proofErr w:type="spellEnd"/>
      <w:r w:rsidRPr="00751983">
        <w:rPr>
          <w:rFonts w:cs="Times New Roman"/>
        </w:rPr>
        <w:t xml:space="preserve"> Erzsébet: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orvosi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élettan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tankönyve</w:t>
      </w:r>
      <w:proofErr w:type="spellEnd"/>
      <w:r w:rsidRPr="00751983">
        <w:rPr>
          <w:rFonts w:cs="Times New Roman"/>
        </w:rPr>
        <w:t xml:space="preserve">, Medicina, 2014, Budapest, </w:t>
      </w:r>
      <w:proofErr w:type="spellStart"/>
      <w:r w:rsidRPr="00751983">
        <w:rPr>
          <w:rFonts w:cs="Times New Roman"/>
        </w:rPr>
        <w:t>Zoológia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könyvtár</w:t>
      </w:r>
      <w:proofErr w:type="spellEnd"/>
      <w:r w:rsidRPr="00751983">
        <w:rPr>
          <w:rFonts w:cs="Times New Roman"/>
        </w:rPr>
        <w:t>, Cota 18647</w:t>
      </w:r>
    </w:p>
    <w:p w14:paraId="73EDFF7A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Fonyó</w:t>
      </w:r>
      <w:proofErr w:type="spellEnd"/>
      <w:r w:rsidRPr="00751983">
        <w:rPr>
          <w:rFonts w:cs="Times New Roman"/>
        </w:rPr>
        <w:t xml:space="preserve"> Attila: </w:t>
      </w:r>
      <w:proofErr w:type="spellStart"/>
      <w:r w:rsidRPr="00751983">
        <w:rPr>
          <w:rFonts w:cs="Times New Roman"/>
        </w:rPr>
        <w:t>Élettan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tankönyv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gyógyszerész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hallgatóknak</w:t>
      </w:r>
      <w:proofErr w:type="spellEnd"/>
      <w:r w:rsidRPr="00751983">
        <w:rPr>
          <w:rFonts w:cs="Times New Roman"/>
        </w:rPr>
        <w:t xml:space="preserve">, Medicina, 1997, Budapest, </w:t>
      </w:r>
      <w:proofErr w:type="spellStart"/>
      <w:r w:rsidRPr="00751983">
        <w:rPr>
          <w:rFonts w:cs="Times New Roman"/>
        </w:rPr>
        <w:t>Zoológia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könyvtár</w:t>
      </w:r>
      <w:proofErr w:type="spellEnd"/>
      <w:r w:rsidRPr="00751983">
        <w:rPr>
          <w:rFonts w:cs="Times New Roman"/>
        </w:rPr>
        <w:t xml:space="preserve"> Cota 18099</w:t>
      </w:r>
    </w:p>
    <w:p w14:paraId="0C6EDD5D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lastRenderedPageBreak/>
        <w:t>Frölich</w:t>
      </w:r>
      <w:proofErr w:type="spellEnd"/>
      <w:r w:rsidRPr="00751983">
        <w:rPr>
          <w:rFonts w:cs="Times New Roman"/>
        </w:rPr>
        <w:t xml:space="preserve">, A. (1996). </w:t>
      </w:r>
      <w:proofErr w:type="spellStart"/>
      <w:r w:rsidRPr="00751983">
        <w:rPr>
          <w:rFonts w:cs="Times New Roman"/>
        </w:rPr>
        <w:t>Életterek</w:t>
      </w:r>
      <w:proofErr w:type="spellEnd"/>
      <w:r w:rsidRPr="00751983">
        <w:rPr>
          <w:rFonts w:cs="Times New Roman"/>
        </w:rPr>
        <w:t xml:space="preserve"> – </w:t>
      </w:r>
      <w:proofErr w:type="spellStart"/>
      <w:r w:rsidRPr="00751983">
        <w:rPr>
          <w:rFonts w:cs="Times New Roman"/>
        </w:rPr>
        <w:t>életálmok</w:t>
      </w:r>
      <w:proofErr w:type="spellEnd"/>
      <w:r w:rsidRPr="00751983">
        <w:rPr>
          <w:rFonts w:cs="Times New Roman"/>
        </w:rPr>
        <w:t xml:space="preserve">. in </w:t>
      </w:r>
      <w:proofErr w:type="spellStart"/>
      <w:r w:rsidRPr="00751983">
        <w:rPr>
          <w:rFonts w:cs="Times New Roman"/>
        </w:rPr>
        <w:t>Márkus</w:t>
      </w:r>
      <w:proofErr w:type="spellEnd"/>
      <w:r w:rsidRPr="00751983">
        <w:rPr>
          <w:rFonts w:cs="Times New Roman"/>
        </w:rPr>
        <w:t xml:space="preserve"> E. (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.). </w:t>
      </w:r>
      <w:proofErr w:type="spellStart"/>
      <w:r w:rsidRPr="00751983">
        <w:rPr>
          <w:rFonts w:cs="Times New Roman"/>
        </w:rPr>
        <w:t>Halmozottan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sérült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súlyosan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mozgáskorlátozott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gyermekek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nevelése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fejlesztése</w:t>
      </w:r>
      <w:proofErr w:type="spellEnd"/>
      <w:r w:rsidRPr="00751983">
        <w:rPr>
          <w:rFonts w:cs="Times New Roman"/>
        </w:rPr>
        <w:t xml:space="preserve">: </w:t>
      </w:r>
      <w:proofErr w:type="spellStart"/>
      <w:r w:rsidRPr="00751983">
        <w:rPr>
          <w:rFonts w:cs="Times New Roman"/>
        </w:rPr>
        <w:t>Szemelvénygyűjtemény</w:t>
      </w:r>
      <w:proofErr w:type="spellEnd"/>
      <w:r w:rsidRPr="00751983">
        <w:rPr>
          <w:rFonts w:cs="Times New Roman"/>
        </w:rPr>
        <w:t>. ELTE – BGGYTF, Budapest</w:t>
      </w:r>
    </w:p>
    <w:p w14:paraId="142EFDF2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Gál</w:t>
      </w:r>
      <w:proofErr w:type="spellEnd"/>
      <w:r w:rsidRPr="00751983">
        <w:rPr>
          <w:rFonts w:cs="Times New Roman"/>
        </w:rPr>
        <w:t xml:space="preserve">, L. (1992) </w:t>
      </w:r>
      <w:proofErr w:type="spellStart"/>
      <w:r w:rsidRPr="00751983">
        <w:rPr>
          <w:rFonts w:cs="Times New Roman"/>
        </w:rPr>
        <w:t>Sportjátékok</w:t>
      </w:r>
      <w:proofErr w:type="spellEnd"/>
      <w:r w:rsidRPr="00751983">
        <w:rPr>
          <w:rFonts w:cs="Times New Roman"/>
        </w:rPr>
        <w:t xml:space="preserve"> II: </w:t>
      </w:r>
      <w:proofErr w:type="spellStart"/>
      <w:r w:rsidRPr="00751983">
        <w:rPr>
          <w:rFonts w:cs="Times New Roman"/>
        </w:rPr>
        <w:t>Sportjátékok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elmélete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módszertana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kézilabdázás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röplabdázás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Nemzeti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tankönyvkiadó</w:t>
      </w:r>
      <w:proofErr w:type="spellEnd"/>
      <w:r w:rsidRPr="00751983">
        <w:rPr>
          <w:rFonts w:cs="Times New Roman"/>
        </w:rPr>
        <w:t>. Budapest.</w:t>
      </w:r>
    </w:p>
    <w:p w14:paraId="69D0F97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GANEA, I. V, (2006) - Managementul agrementului în natură, Cluj Napoca, Ed. </w:t>
      </w:r>
      <w:proofErr w:type="spellStart"/>
      <w:r w:rsidRPr="00751983">
        <w:rPr>
          <w:rFonts w:cs="Times New Roman"/>
        </w:rPr>
        <w:t>NapocaStar</w:t>
      </w:r>
      <w:proofErr w:type="spellEnd"/>
      <w:r w:rsidRPr="00751983">
        <w:rPr>
          <w:rFonts w:cs="Times New Roman"/>
        </w:rPr>
        <w:t>, GANEA, I. V., (2001) - Schi alpin – curs anul I, Cluj Napoca, Ed. FEFS,</w:t>
      </w:r>
    </w:p>
    <w:p w14:paraId="110022A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Garamvölgyi</w:t>
      </w:r>
      <w:proofErr w:type="spellEnd"/>
      <w:r w:rsidRPr="00751983">
        <w:rPr>
          <w:rFonts w:cs="Times New Roman"/>
        </w:rPr>
        <w:t xml:space="preserve">, M. (1996) A </w:t>
      </w:r>
      <w:proofErr w:type="spellStart"/>
      <w:r w:rsidRPr="00751983">
        <w:rPr>
          <w:rFonts w:cs="Times New Roman"/>
        </w:rPr>
        <w:t>röplabdázás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technikája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taktikája</w:t>
      </w:r>
      <w:proofErr w:type="spellEnd"/>
      <w:r w:rsidRPr="00751983">
        <w:rPr>
          <w:rFonts w:cs="Times New Roman"/>
        </w:rPr>
        <w:t xml:space="preserve">, Budapest. </w:t>
      </w:r>
      <w:proofErr w:type="spellStart"/>
      <w:r w:rsidRPr="00751983">
        <w:rPr>
          <w:rFonts w:cs="Times New Roman"/>
        </w:rPr>
        <w:t>Gordosné</w:t>
      </w:r>
      <w:proofErr w:type="spellEnd"/>
      <w:r w:rsidRPr="00751983">
        <w:rPr>
          <w:rFonts w:cs="Times New Roman"/>
        </w:rPr>
        <w:t xml:space="preserve"> Szabó A (2004). </w:t>
      </w:r>
      <w:proofErr w:type="spellStart"/>
      <w:r w:rsidRPr="00751983">
        <w:rPr>
          <w:rFonts w:cs="Times New Roman"/>
        </w:rPr>
        <w:t>Gyógyító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pedagógia</w:t>
      </w:r>
      <w:proofErr w:type="spellEnd"/>
      <w:r w:rsidRPr="00751983">
        <w:rPr>
          <w:rFonts w:cs="Times New Roman"/>
        </w:rPr>
        <w:t xml:space="preserve">. Medicina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, Budapest</w:t>
      </w:r>
    </w:p>
    <w:p w14:paraId="4D3F20C3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Gordosné</w:t>
      </w:r>
      <w:proofErr w:type="spellEnd"/>
      <w:r w:rsidRPr="00751983">
        <w:rPr>
          <w:rFonts w:cs="Times New Roman"/>
        </w:rPr>
        <w:t xml:space="preserve"> Szabó A. (2004). A </w:t>
      </w:r>
      <w:proofErr w:type="spellStart"/>
      <w:r w:rsidRPr="00751983">
        <w:rPr>
          <w:rFonts w:cs="Times New Roman"/>
        </w:rPr>
        <w:t>gyógypedagógiai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segítséget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igénylő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személyekről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Bevezető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általános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gyógypedagógiai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ismeretek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Nemzeti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Tankönyvkiadó</w:t>
      </w:r>
      <w:proofErr w:type="spellEnd"/>
      <w:r w:rsidRPr="00751983">
        <w:rPr>
          <w:rFonts w:cs="Times New Roman"/>
        </w:rPr>
        <w:t>, Budapest</w:t>
      </w:r>
    </w:p>
    <w:p w14:paraId="09D8B17C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Gósy</w:t>
      </w:r>
      <w:proofErr w:type="spellEnd"/>
      <w:r w:rsidRPr="00751983">
        <w:rPr>
          <w:rFonts w:cs="Times New Roman"/>
        </w:rPr>
        <w:t xml:space="preserve"> M. (2005). </w:t>
      </w:r>
      <w:proofErr w:type="spellStart"/>
      <w:r w:rsidRPr="00751983">
        <w:rPr>
          <w:rFonts w:cs="Times New Roman"/>
        </w:rPr>
        <w:t>Pszicholingvisztika</w:t>
      </w:r>
      <w:proofErr w:type="spellEnd"/>
      <w:r w:rsidRPr="00751983">
        <w:rPr>
          <w:rFonts w:cs="Times New Roman"/>
        </w:rPr>
        <w:t xml:space="preserve">. Osiris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, Budapest</w:t>
      </w:r>
    </w:p>
    <w:p w14:paraId="591D90F3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Göllesz</w:t>
      </w:r>
      <w:proofErr w:type="spellEnd"/>
      <w:r w:rsidRPr="00751983">
        <w:rPr>
          <w:rFonts w:cs="Times New Roman"/>
        </w:rPr>
        <w:t xml:space="preserve"> V. (1992). </w:t>
      </w:r>
      <w:proofErr w:type="spellStart"/>
      <w:r w:rsidRPr="00751983">
        <w:rPr>
          <w:rFonts w:cs="Times New Roman"/>
        </w:rPr>
        <w:t>Gyógypedagógiai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kórtan</w:t>
      </w:r>
      <w:proofErr w:type="spellEnd"/>
      <w:r w:rsidRPr="00751983">
        <w:rPr>
          <w:rFonts w:cs="Times New Roman"/>
        </w:rPr>
        <w:t xml:space="preserve">. TK, Budapest 1-3 </w:t>
      </w:r>
      <w:proofErr w:type="spellStart"/>
      <w:r w:rsidRPr="00751983">
        <w:rPr>
          <w:rFonts w:cs="Times New Roman"/>
        </w:rPr>
        <w:t>fejezet</w:t>
      </w:r>
      <w:proofErr w:type="spellEnd"/>
    </w:p>
    <w:p w14:paraId="5E4EAF3D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Hall</w:t>
      </w:r>
      <w:proofErr w:type="spellEnd"/>
      <w:r w:rsidRPr="00751983">
        <w:rPr>
          <w:rFonts w:cs="Times New Roman"/>
        </w:rPr>
        <w:t xml:space="preserve"> J.E. - </w:t>
      </w:r>
      <w:proofErr w:type="spellStart"/>
      <w:r w:rsidRPr="00751983">
        <w:rPr>
          <w:rFonts w:cs="Times New Roman"/>
        </w:rPr>
        <w:t>Guyton</w:t>
      </w:r>
      <w:proofErr w:type="spellEnd"/>
      <w:r w:rsidRPr="00751983">
        <w:rPr>
          <w:rFonts w:cs="Times New Roman"/>
        </w:rPr>
        <w:t xml:space="preserve"> and </w:t>
      </w:r>
      <w:proofErr w:type="spellStart"/>
      <w:r w:rsidRPr="00751983">
        <w:rPr>
          <w:rFonts w:cs="Times New Roman"/>
        </w:rPr>
        <w:t>Hall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Textbook</w:t>
      </w:r>
      <w:proofErr w:type="spellEnd"/>
      <w:r w:rsidRPr="00751983">
        <w:rPr>
          <w:rFonts w:cs="Times New Roman"/>
        </w:rPr>
        <w:t xml:space="preserve"> of Medical </w:t>
      </w:r>
      <w:proofErr w:type="spellStart"/>
      <w:r w:rsidRPr="00751983">
        <w:rPr>
          <w:rFonts w:cs="Times New Roman"/>
        </w:rPr>
        <w:t>Physiology</w:t>
      </w:r>
      <w:proofErr w:type="spellEnd"/>
      <w:r w:rsidRPr="00751983">
        <w:rPr>
          <w:rFonts w:cs="Times New Roman"/>
        </w:rPr>
        <w:t xml:space="preserve">, 2016. Cota 18720 Hans-Hermann </w:t>
      </w:r>
      <w:proofErr w:type="spellStart"/>
      <w:r w:rsidRPr="00751983">
        <w:rPr>
          <w:rFonts w:cs="Times New Roman"/>
        </w:rPr>
        <w:t>Dickhut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Sportélettan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sportorvostan</w:t>
      </w:r>
      <w:proofErr w:type="spellEnd"/>
      <w:r w:rsidRPr="00751983">
        <w:rPr>
          <w:rFonts w:cs="Times New Roman"/>
        </w:rPr>
        <w:t>, Dialog 2008</w:t>
      </w:r>
    </w:p>
    <w:p w14:paraId="0BA5A5C2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HANTĂU I. Manual de judo, Editura Didactica si Pedagogica, </w:t>
      </w:r>
      <w:proofErr w:type="spellStart"/>
      <w:r w:rsidRPr="00751983">
        <w:rPr>
          <w:rFonts w:cs="Times New Roman"/>
        </w:rPr>
        <w:t>Bucuresti</w:t>
      </w:r>
      <w:proofErr w:type="spellEnd"/>
      <w:r w:rsidRPr="00751983">
        <w:rPr>
          <w:rFonts w:cs="Times New Roman"/>
        </w:rPr>
        <w:t>, 1996</w:t>
      </w:r>
    </w:p>
    <w:p w14:paraId="6CD4BAD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HANTĂU I., </w:t>
      </w:r>
      <w:proofErr w:type="spellStart"/>
      <w:r w:rsidRPr="00751983">
        <w:rPr>
          <w:rFonts w:cs="Times New Roman"/>
        </w:rPr>
        <w:t>Bocioaca</w:t>
      </w:r>
      <w:proofErr w:type="spellEnd"/>
      <w:r w:rsidRPr="00751983">
        <w:rPr>
          <w:rFonts w:cs="Times New Roman"/>
        </w:rPr>
        <w:t xml:space="preserve"> L. Antrenamentul in judo – </w:t>
      </w:r>
      <w:proofErr w:type="spellStart"/>
      <w:r w:rsidRPr="00751983">
        <w:rPr>
          <w:rFonts w:cs="Times New Roman"/>
        </w:rPr>
        <w:t>pregatirea</w:t>
      </w:r>
      <w:proofErr w:type="spellEnd"/>
      <w:r w:rsidRPr="00751983">
        <w:rPr>
          <w:rFonts w:cs="Times New Roman"/>
        </w:rPr>
        <w:t xml:space="preserve"> fizica si tehnica, Editura Universitatea, </w:t>
      </w:r>
      <w:proofErr w:type="spellStart"/>
      <w:r w:rsidRPr="00751983">
        <w:rPr>
          <w:rFonts w:cs="Times New Roman"/>
        </w:rPr>
        <w:t>Pitesti</w:t>
      </w:r>
      <w:proofErr w:type="spellEnd"/>
      <w:r w:rsidRPr="00751983">
        <w:rPr>
          <w:rFonts w:cs="Times New Roman"/>
        </w:rPr>
        <w:t>, 1998</w:t>
      </w:r>
    </w:p>
    <w:p w14:paraId="3810F997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Hanula</w:t>
      </w:r>
      <w:proofErr w:type="spellEnd"/>
      <w:r w:rsidRPr="00751983">
        <w:rPr>
          <w:rFonts w:cs="Times New Roman"/>
        </w:rPr>
        <w:t xml:space="preserve"> D., Thornton N., The </w:t>
      </w:r>
      <w:proofErr w:type="spellStart"/>
      <w:r w:rsidRPr="00751983">
        <w:rPr>
          <w:rFonts w:cs="Times New Roman"/>
        </w:rPr>
        <w:t>Swim</w:t>
      </w:r>
      <w:proofErr w:type="spellEnd"/>
      <w:r w:rsidRPr="00751983">
        <w:rPr>
          <w:rFonts w:cs="Times New Roman"/>
        </w:rPr>
        <w:t xml:space="preserve"> Coaching </w:t>
      </w:r>
      <w:proofErr w:type="spellStart"/>
      <w:r w:rsidRPr="00751983">
        <w:rPr>
          <w:rFonts w:cs="Times New Roman"/>
        </w:rPr>
        <w:t>Bible</w:t>
      </w:r>
      <w:proofErr w:type="spellEnd"/>
      <w:r w:rsidRPr="00751983">
        <w:rPr>
          <w:rFonts w:cs="Times New Roman"/>
        </w:rPr>
        <w:t xml:space="preserve">, Human </w:t>
      </w:r>
      <w:proofErr w:type="spellStart"/>
      <w:r w:rsidRPr="00751983">
        <w:rPr>
          <w:rFonts w:cs="Times New Roman"/>
        </w:rPr>
        <w:t>Kinetics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Champaign</w:t>
      </w:r>
      <w:proofErr w:type="spellEnd"/>
      <w:r w:rsidRPr="00751983">
        <w:rPr>
          <w:rFonts w:cs="Times New Roman"/>
        </w:rPr>
        <w:t>, IL, 2001.</w:t>
      </w:r>
    </w:p>
    <w:p w14:paraId="7D526B04" w14:textId="3759E45B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 Harris, G. A., </w:t>
      </w:r>
      <w:proofErr w:type="spellStart"/>
      <w:r w:rsidRPr="00751983">
        <w:rPr>
          <w:rFonts w:cs="Times New Roman"/>
        </w:rPr>
        <w:t>Kirk</w:t>
      </w:r>
      <w:proofErr w:type="spellEnd"/>
      <w:r w:rsidRPr="00751983">
        <w:rPr>
          <w:rFonts w:cs="Times New Roman"/>
        </w:rPr>
        <w:t>, W. (</w:t>
      </w:r>
      <w:proofErr w:type="spellStart"/>
      <w:r w:rsidRPr="00751983">
        <w:rPr>
          <w:rFonts w:cs="Times New Roman"/>
        </w:rPr>
        <w:t>eds</w:t>
      </w:r>
      <w:proofErr w:type="spellEnd"/>
      <w:r w:rsidRPr="00751983">
        <w:rPr>
          <w:rFonts w:cs="Times New Roman"/>
        </w:rPr>
        <w:t xml:space="preserve">., 1993). The </w:t>
      </w:r>
      <w:proofErr w:type="spellStart"/>
      <w:r w:rsidRPr="00751983">
        <w:rPr>
          <w:rFonts w:cs="Times New Roman"/>
        </w:rPr>
        <w:t>Foundations</w:t>
      </w:r>
      <w:proofErr w:type="spellEnd"/>
      <w:r w:rsidRPr="00751983">
        <w:rPr>
          <w:rFonts w:cs="Times New Roman"/>
        </w:rPr>
        <w:t xml:space="preserve"> of Special Education. Council for </w:t>
      </w:r>
      <w:proofErr w:type="spellStart"/>
      <w:r w:rsidRPr="00751983">
        <w:rPr>
          <w:rFonts w:cs="Times New Roman"/>
        </w:rPr>
        <w:t>Exeptional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Children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Reston</w:t>
      </w:r>
      <w:proofErr w:type="spellEnd"/>
    </w:p>
    <w:p w14:paraId="5DE07C2D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Harsányi</w:t>
      </w:r>
      <w:proofErr w:type="spellEnd"/>
      <w:r w:rsidRPr="00751983">
        <w:rPr>
          <w:rFonts w:cs="Times New Roman"/>
        </w:rPr>
        <w:t xml:space="preserve"> L. 2000, </w:t>
      </w:r>
      <w:proofErr w:type="spellStart"/>
      <w:r w:rsidRPr="00751983">
        <w:rPr>
          <w:rFonts w:cs="Times New Roman"/>
        </w:rPr>
        <w:t>Edzéstudomány</w:t>
      </w:r>
      <w:proofErr w:type="spellEnd"/>
      <w:r w:rsidRPr="00751983">
        <w:rPr>
          <w:rFonts w:cs="Times New Roman"/>
        </w:rPr>
        <w:t xml:space="preserve"> I. Budapest-Pécs, </w:t>
      </w:r>
      <w:proofErr w:type="spellStart"/>
      <w:r w:rsidRPr="00751983">
        <w:rPr>
          <w:rFonts w:cs="Times New Roman"/>
        </w:rPr>
        <w:t>Dialóg</w:t>
      </w:r>
      <w:proofErr w:type="spellEnd"/>
      <w:r w:rsidRPr="00751983">
        <w:rPr>
          <w:rFonts w:cs="Times New Roman"/>
        </w:rPr>
        <w:t xml:space="preserve"> Campus </w:t>
      </w:r>
      <w:proofErr w:type="spellStart"/>
      <w:r w:rsidRPr="00751983">
        <w:rPr>
          <w:rFonts w:cs="Times New Roman"/>
        </w:rPr>
        <w:t>Kiadó</w:t>
      </w:r>
      <w:proofErr w:type="spellEnd"/>
    </w:p>
    <w:p w14:paraId="0808B0C7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Harsányi</w:t>
      </w:r>
      <w:proofErr w:type="spellEnd"/>
      <w:r w:rsidRPr="00751983">
        <w:rPr>
          <w:rFonts w:cs="Times New Roman"/>
        </w:rPr>
        <w:t xml:space="preserve"> L., </w:t>
      </w:r>
      <w:proofErr w:type="spellStart"/>
      <w:r w:rsidRPr="00751983">
        <w:rPr>
          <w:rFonts w:cs="Times New Roman"/>
        </w:rPr>
        <w:t>Glesk</w:t>
      </w:r>
      <w:proofErr w:type="spellEnd"/>
      <w:r w:rsidRPr="00751983">
        <w:rPr>
          <w:rFonts w:cs="Times New Roman"/>
        </w:rPr>
        <w:t xml:space="preserve">, P., 1994, A </w:t>
      </w:r>
      <w:proofErr w:type="spellStart"/>
      <w:r w:rsidRPr="00751983">
        <w:rPr>
          <w:rFonts w:cs="Times New Roman"/>
        </w:rPr>
        <w:t>kondicionális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képességek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fejlesztésének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módszerei</w:t>
      </w:r>
      <w:proofErr w:type="spellEnd"/>
      <w:r w:rsidRPr="00751983">
        <w:rPr>
          <w:rFonts w:cs="Times New Roman"/>
        </w:rPr>
        <w:t xml:space="preserve">. Budapest, </w:t>
      </w:r>
      <w:proofErr w:type="spellStart"/>
      <w:r w:rsidRPr="00751983">
        <w:rPr>
          <w:rFonts w:cs="Times New Roman"/>
        </w:rPr>
        <w:t>Harsányi</w:t>
      </w:r>
      <w:proofErr w:type="spellEnd"/>
      <w:r w:rsidRPr="00751983">
        <w:rPr>
          <w:rFonts w:cs="Times New Roman"/>
        </w:rPr>
        <w:t xml:space="preserve">, L., 2001, </w:t>
      </w:r>
      <w:proofErr w:type="spellStart"/>
      <w:r w:rsidRPr="00751983">
        <w:rPr>
          <w:rFonts w:cs="Times New Roman"/>
        </w:rPr>
        <w:t>Edzéstudomány</w:t>
      </w:r>
      <w:proofErr w:type="spellEnd"/>
      <w:r w:rsidRPr="00751983">
        <w:rPr>
          <w:rFonts w:cs="Times New Roman"/>
        </w:rPr>
        <w:t xml:space="preserve"> II. Budapest-Pécs, </w:t>
      </w:r>
      <w:proofErr w:type="spellStart"/>
      <w:r w:rsidRPr="00751983">
        <w:rPr>
          <w:rFonts w:cs="Times New Roman"/>
        </w:rPr>
        <w:t>Dialóg</w:t>
      </w:r>
      <w:proofErr w:type="spellEnd"/>
      <w:r w:rsidRPr="00751983">
        <w:rPr>
          <w:rFonts w:cs="Times New Roman"/>
        </w:rPr>
        <w:t xml:space="preserve"> Campus </w:t>
      </w:r>
      <w:proofErr w:type="spellStart"/>
      <w:r w:rsidRPr="00751983">
        <w:rPr>
          <w:rFonts w:cs="Times New Roman"/>
        </w:rPr>
        <w:t>Kiadó</w:t>
      </w:r>
      <w:proofErr w:type="spellEnd"/>
    </w:p>
    <w:p w14:paraId="50728162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Heward</w:t>
      </w:r>
      <w:proofErr w:type="spellEnd"/>
      <w:r w:rsidRPr="00751983">
        <w:rPr>
          <w:rFonts w:cs="Times New Roman"/>
        </w:rPr>
        <w:t xml:space="preserve">, W. L. (2013). </w:t>
      </w:r>
      <w:proofErr w:type="spellStart"/>
      <w:r w:rsidRPr="00751983">
        <w:rPr>
          <w:rFonts w:cs="Times New Roman"/>
        </w:rPr>
        <w:t>Exeptional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children</w:t>
      </w:r>
      <w:proofErr w:type="spellEnd"/>
      <w:r w:rsidRPr="00751983">
        <w:rPr>
          <w:rFonts w:cs="Times New Roman"/>
        </w:rPr>
        <w:t xml:space="preserve">. Ohio State University, </w:t>
      </w:r>
      <w:proofErr w:type="spellStart"/>
      <w:r w:rsidRPr="00751983">
        <w:rPr>
          <w:rFonts w:cs="Times New Roman"/>
        </w:rPr>
        <w:t>Pearson</w:t>
      </w:r>
      <w:proofErr w:type="spellEnd"/>
      <w:r w:rsidRPr="00751983">
        <w:rPr>
          <w:rFonts w:cs="Times New Roman"/>
        </w:rPr>
        <w:t>, USA Illyés S. (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., 2000). </w:t>
      </w:r>
      <w:proofErr w:type="spellStart"/>
      <w:r w:rsidRPr="00751983">
        <w:rPr>
          <w:rFonts w:cs="Times New Roman"/>
        </w:rPr>
        <w:t>Gyógypedagógiai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alapismeretek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BGGyTF</w:t>
      </w:r>
      <w:proofErr w:type="spellEnd"/>
      <w:r w:rsidRPr="00751983">
        <w:rPr>
          <w:rFonts w:cs="Times New Roman"/>
        </w:rPr>
        <w:t xml:space="preserve">, Budapest </w:t>
      </w:r>
      <w:proofErr w:type="spellStart"/>
      <w:r w:rsidRPr="00751983">
        <w:rPr>
          <w:rFonts w:cs="Times New Roman"/>
        </w:rPr>
        <w:t>Jalongo</w:t>
      </w:r>
      <w:proofErr w:type="spellEnd"/>
      <w:r w:rsidRPr="00751983">
        <w:rPr>
          <w:rFonts w:cs="Times New Roman"/>
        </w:rPr>
        <w:t xml:space="preserve">, M. (2018). </w:t>
      </w:r>
      <w:proofErr w:type="spellStart"/>
      <w:r w:rsidRPr="00751983">
        <w:rPr>
          <w:rFonts w:cs="Times New Roman"/>
        </w:rPr>
        <w:t>Children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dogs</w:t>
      </w:r>
      <w:proofErr w:type="spellEnd"/>
      <w:r w:rsidRPr="00751983">
        <w:rPr>
          <w:rFonts w:cs="Times New Roman"/>
        </w:rPr>
        <w:t xml:space="preserve"> and Education. Springer.</w:t>
      </w:r>
    </w:p>
    <w:p w14:paraId="53DA6431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Kálmán </w:t>
      </w:r>
      <w:proofErr w:type="spellStart"/>
      <w:r w:rsidRPr="00751983">
        <w:rPr>
          <w:rFonts w:cs="Times New Roman"/>
        </w:rPr>
        <w:t>Zs</w:t>
      </w:r>
      <w:proofErr w:type="spellEnd"/>
      <w:r w:rsidRPr="00751983">
        <w:rPr>
          <w:rFonts w:cs="Times New Roman"/>
        </w:rPr>
        <w:t xml:space="preserve">. (2004). </w:t>
      </w:r>
      <w:proofErr w:type="spellStart"/>
      <w:r w:rsidRPr="00751983">
        <w:rPr>
          <w:rFonts w:cs="Times New Roman"/>
        </w:rPr>
        <w:t>Bánatkő</w:t>
      </w:r>
      <w:proofErr w:type="spellEnd"/>
      <w:r w:rsidRPr="00751983">
        <w:rPr>
          <w:rFonts w:cs="Times New Roman"/>
        </w:rPr>
        <w:t xml:space="preserve"> – </w:t>
      </w:r>
      <w:proofErr w:type="spellStart"/>
      <w:r w:rsidRPr="00751983">
        <w:rPr>
          <w:rFonts w:cs="Times New Roman"/>
        </w:rPr>
        <w:t>Sérült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gyermek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családban</w:t>
      </w:r>
      <w:proofErr w:type="spellEnd"/>
      <w:r w:rsidRPr="00751983">
        <w:rPr>
          <w:rFonts w:cs="Times New Roman"/>
        </w:rPr>
        <w:t xml:space="preserve">. Bliss </w:t>
      </w:r>
      <w:proofErr w:type="spellStart"/>
      <w:r w:rsidRPr="00751983">
        <w:rPr>
          <w:rFonts w:cs="Times New Roman"/>
        </w:rPr>
        <w:t>Alapítvány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Bp</w:t>
      </w:r>
      <w:proofErr w:type="spellEnd"/>
      <w:r w:rsidRPr="00751983">
        <w:rPr>
          <w:rFonts w:cs="Times New Roman"/>
        </w:rPr>
        <w:t>.</w:t>
      </w:r>
    </w:p>
    <w:p w14:paraId="7C42929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Kálmán </w:t>
      </w:r>
      <w:proofErr w:type="spellStart"/>
      <w:r w:rsidRPr="00751983">
        <w:rPr>
          <w:rFonts w:cs="Times New Roman"/>
        </w:rPr>
        <w:t>Zs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Könczei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</w:t>
      </w:r>
      <w:proofErr w:type="spellEnd"/>
      <w:r w:rsidRPr="00751983">
        <w:rPr>
          <w:rFonts w:cs="Times New Roman"/>
        </w:rPr>
        <w:t xml:space="preserve">. (2002). A </w:t>
      </w:r>
      <w:proofErr w:type="spellStart"/>
      <w:r w:rsidRPr="00751983">
        <w:rPr>
          <w:rFonts w:cs="Times New Roman"/>
        </w:rPr>
        <w:t>Taigetosztól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esélyegyenlőségig</w:t>
      </w:r>
      <w:proofErr w:type="spellEnd"/>
      <w:r w:rsidRPr="00751983">
        <w:rPr>
          <w:rFonts w:cs="Times New Roman"/>
        </w:rPr>
        <w:t>. Osiris, Budapest</w:t>
      </w:r>
    </w:p>
    <w:p w14:paraId="20FEFFE1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Katics</w:t>
      </w:r>
      <w:proofErr w:type="spellEnd"/>
      <w:r w:rsidRPr="00751983">
        <w:rPr>
          <w:rFonts w:cs="Times New Roman"/>
        </w:rPr>
        <w:t xml:space="preserve">, dr. L., Lőrinczi, dr. D., - 2004,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erőedzés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biomechanikája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mozgásanyaga</w:t>
      </w:r>
      <w:proofErr w:type="spellEnd"/>
      <w:r w:rsidRPr="00751983">
        <w:rPr>
          <w:rFonts w:cs="Times New Roman"/>
        </w:rPr>
        <w:t xml:space="preserve"> – </w:t>
      </w:r>
      <w:proofErr w:type="spellStart"/>
      <w:r w:rsidRPr="00751983">
        <w:rPr>
          <w:rFonts w:cs="Times New Roman"/>
        </w:rPr>
        <w:t>sportártalmak</w:t>
      </w:r>
      <w:proofErr w:type="spellEnd"/>
      <w:r w:rsidRPr="00751983">
        <w:rPr>
          <w:rFonts w:cs="Times New Roman"/>
        </w:rPr>
        <w:t>, Pécs, Alexandra</w:t>
      </w:r>
    </w:p>
    <w:p w14:paraId="71AB1DCC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Killyéni</w:t>
      </w:r>
      <w:proofErr w:type="spellEnd"/>
      <w:r w:rsidRPr="00751983">
        <w:rPr>
          <w:rFonts w:cs="Times New Roman"/>
        </w:rPr>
        <w:t xml:space="preserve"> András (2012):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 xml:space="preserve"> sport-</w:t>
      </w:r>
      <w:proofErr w:type="spellStart"/>
      <w:r w:rsidRPr="00751983">
        <w:rPr>
          <w:rFonts w:cs="Times New Roman"/>
        </w:rPr>
        <w:t>kultúrtörténete</w:t>
      </w:r>
      <w:proofErr w:type="spellEnd"/>
      <w:r w:rsidRPr="00751983">
        <w:rPr>
          <w:rFonts w:cs="Times New Roman"/>
        </w:rPr>
        <w:t xml:space="preserve"> Trianon </w:t>
      </w:r>
      <w:proofErr w:type="spellStart"/>
      <w:r w:rsidRPr="00751983">
        <w:rPr>
          <w:rFonts w:cs="Times New Roman"/>
        </w:rPr>
        <w:t>előtt</w:t>
      </w:r>
      <w:proofErr w:type="spellEnd"/>
      <w:r w:rsidRPr="00751983">
        <w:rPr>
          <w:rFonts w:cs="Times New Roman"/>
        </w:rPr>
        <w:t xml:space="preserve"> (1868-1920). </w:t>
      </w:r>
      <w:proofErr w:type="spellStart"/>
      <w:r w:rsidRPr="00751983">
        <w:rPr>
          <w:rFonts w:cs="Times New Roman"/>
        </w:rPr>
        <w:t>Magánkiadás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Kolozsvár</w:t>
      </w:r>
      <w:proofErr w:type="spellEnd"/>
      <w:r w:rsidRPr="00751983">
        <w:rPr>
          <w:rFonts w:cs="Times New Roman"/>
        </w:rPr>
        <w:t>.</w:t>
      </w:r>
    </w:p>
    <w:p w14:paraId="4CA30AC1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Kristóf</w:t>
      </w:r>
      <w:proofErr w:type="spellEnd"/>
      <w:r w:rsidRPr="00751983">
        <w:rPr>
          <w:rFonts w:cs="Times New Roman"/>
        </w:rPr>
        <w:t xml:space="preserve">, L., </w:t>
      </w:r>
      <w:proofErr w:type="spellStart"/>
      <w:r w:rsidRPr="00751983">
        <w:rPr>
          <w:rFonts w:cs="Times New Roman"/>
        </w:rPr>
        <w:t>Gál</w:t>
      </w:r>
      <w:proofErr w:type="spellEnd"/>
      <w:r w:rsidRPr="00751983">
        <w:rPr>
          <w:rFonts w:cs="Times New Roman"/>
        </w:rPr>
        <w:t xml:space="preserve">, L., Csillag, B., Tóth, J. (1999). </w:t>
      </w:r>
      <w:proofErr w:type="spellStart"/>
      <w:r w:rsidRPr="00751983">
        <w:rPr>
          <w:rFonts w:cs="Times New Roman"/>
        </w:rPr>
        <w:t>Sportjátékok</w:t>
      </w:r>
      <w:proofErr w:type="spellEnd"/>
      <w:r w:rsidRPr="00751983">
        <w:rPr>
          <w:rFonts w:cs="Times New Roman"/>
        </w:rPr>
        <w:t xml:space="preserve"> II. Budapest: </w:t>
      </w:r>
      <w:proofErr w:type="spellStart"/>
      <w:r w:rsidRPr="00751983">
        <w:rPr>
          <w:rFonts w:cs="Times New Roman"/>
        </w:rPr>
        <w:t>Nemzeti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Tankönykiadó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Koltai</w:t>
      </w:r>
      <w:proofErr w:type="spellEnd"/>
      <w:r w:rsidRPr="00751983">
        <w:rPr>
          <w:rFonts w:cs="Times New Roman"/>
        </w:rPr>
        <w:t xml:space="preserve"> Jenő, </w:t>
      </w:r>
      <w:proofErr w:type="spellStart"/>
      <w:r w:rsidRPr="00751983">
        <w:rPr>
          <w:rFonts w:cs="Times New Roman"/>
        </w:rPr>
        <w:t>Takács</w:t>
      </w:r>
      <w:proofErr w:type="spellEnd"/>
      <w:r w:rsidRPr="00751983">
        <w:rPr>
          <w:rFonts w:cs="Times New Roman"/>
        </w:rPr>
        <w:t xml:space="preserve"> László –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atlétika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oktatás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Tankönyvkiadó</w:t>
      </w:r>
      <w:proofErr w:type="spellEnd"/>
      <w:r w:rsidRPr="00751983">
        <w:rPr>
          <w:rFonts w:cs="Times New Roman"/>
        </w:rPr>
        <w:t>, Budapest, 1990</w:t>
      </w:r>
    </w:p>
    <w:p w14:paraId="25E05A78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Koltai</w:t>
      </w:r>
      <w:proofErr w:type="spellEnd"/>
      <w:r w:rsidRPr="00751983">
        <w:rPr>
          <w:rFonts w:cs="Times New Roman"/>
        </w:rPr>
        <w:t xml:space="preserve">, J., </w:t>
      </w:r>
      <w:proofErr w:type="spellStart"/>
      <w:r w:rsidRPr="00751983">
        <w:rPr>
          <w:rFonts w:cs="Times New Roman"/>
        </w:rPr>
        <w:t>Nádori</w:t>
      </w:r>
      <w:proofErr w:type="spellEnd"/>
      <w:r w:rsidRPr="00751983">
        <w:rPr>
          <w:rFonts w:cs="Times New Roman"/>
        </w:rPr>
        <w:t xml:space="preserve">, dr. L., - 1973, </w:t>
      </w:r>
      <w:proofErr w:type="spellStart"/>
      <w:r w:rsidRPr="00751983">
        <w:rPr>
          <w:rFonts w:cs="Times New Roman"/>
        </w:rPr>
        <w:t>Sportképességek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fejlesztése</w:t>
      </w:r>
      <w:proofErr w:type="spellEnd"/>
      <w:r w:rsidRPr="00751983">
        <w:rPr>
          <w:rFonts w:cs="Times New Roman"/>
        </w:rPr>
        <w:t>, Budapest, Sport</w:t>
      </w:r>
    </w:p>
    <w:p w14:paraId="2AFB6498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Kory</w:t>
      </w:r>
      <w:proofErr w:type="spellEnd"/>
      <w:r w:rsidRPr="00751983">
        <w:rPr>
          <w:rFonts w:cs="Times New Roman"/>
        </w:rPr>
        <w:t xml:space="preserve"> – Mercea, M., Zamora, E.,(2003), - Fiziologia efortului fizic sportiv, Ed. Casa Cărţii de Ştiinţă, </w:t>
      </w:r>
      <w:proofErr w:type="spellStart"/>
      <w:r w:rsidRPr="00751983">
        <w:rPr>
          <w:rFonts w:cs="Times New Roman"/>
        </w:rPr>
        <w:t>Kőpatakiné</w:t>
      </w:r>
      <w:proofErr w:type="spellEnd"/>
      <w:r w:rsidRPr="00751983">
        <w:rPr>
          <w:rFonts w:cs="Times New Roman"/>
        </w:rPr>
        <w:t xml:space="preserve"> Mészáros M. (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., 2008). </w:t>
      </w:r>
      <w:proofErr w:type="spellStart"/>
      <w:r w:rsidRPr="00751983">
        <w:rPr>
          <w:rFonts w:cs="Times New Roman"/>
        </w:rPr>
        <w:t>Adaptációs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kézikönyv</w:t>
      </w:r>
      <w:proofErr w:type="spellEnd"/>
      <w:r w:rsidRPr="00751983">
        <w:rPr>
          <w:rFonts w:cs="Times New Roman"/>
        </w:rPr>
        <w:t xml:space="preserve">. Educatio </w:t>
      </w:r>
      <w:proofErr w:type="spellStart"/>
      <w:r w:rsidRPr="00751983">
        <w:rPr>
          <w:rFonts w:cs="Times New Roman"/>
        </w:rPr>
        <w:t>Társadalmi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Közhasznú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Társaság</w:t>
      </w:r>
      <w:proofErr w:type="spellEnd"/>
      <w:r w:rsidRPr="00751983">
        <w:rPr>
          <w:rFonts w:cs="Times New Roman"/>
        </w:rPr>
        <w:t>, Budapest</w:t>
      </w:r>
    </w:p>
    <w:p w14:paraId="094EDB23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Kun</w:t>
      </w:r>
      <w:proofErr w:type="spellEnd"/>
      <w:r w:rsidRPr="00751983">
        <w:rPr>
          <w:rFonts w:cs="Times New Roman"/>
        </w:rPr>
        <w:t xml:space="preserve"> László (1978): </w:t>
      </w:r>
      <w:proofErr w:type="spellStart"/>
      <w:r w:rsidRPr="00751983">
        <w:rPr>
          <w:rFonts w:cs="Times New Roman"/>
        </w:rPr>
        <w:t>Egyetemes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testnevelés</w:t>
      </w:r>
      <w:proofErr w:type="spellEnd"/>
      <w:r w:rsidRPr="00751983">
        <w:rPr>
          <w:rFonts w:cs="Times New Roman"/>
        </w:rPr>
        <w:t xml:space="preserve">-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sporttörténet</w:t>
      </w:r>
      <w:proofErr w:type="spellEnd"/>
      <w:r w:rsidRPr="00751983">
        <w:rPr>
          <w:rFonts w:cs="Times New Roman"/>
        </w:rPr>
        <w:t>. Sport, Budapest.</w:t>
      </w:r>
    </w:p>
    <w:p w14:paraId="31397ED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Kun</w:t>
      </w:r>
      <w:proofErr w:type="spellEnd"/>
      <w:r w:rsidRPr="00751983">
        <w:rPr>
          <w:rFonts w:cs="Times New Roman"/>
        </w:rPr>
        <w:t xml:space="preserve"> László (1998): </w:t>
      </w:r>
      <w:proofErr w:type="spellStart"/>
      <w:r w:rsidRPr="00751983">
        <w:rPr>
          <w:rFonts w:cs="Times New Roman"/>
        </w:rPr>
        <w:t>Egyetemes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testnevelés</w:t>
      </w:r>
      <w:proofErr w:type="spellEnd"/>
      <w:r w:rsidRPr="00751983">
        <w:rPr>
          <w:rFonts w:cs="Times New Roman"/>
        </w:rPr>
        <w:t xml:space="preserve">-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sporttörténet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Nemzeti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Tankönyvkiadó</w:t>
      </w:r>
      <w:proofErr w:type="spellEnd"/>
      <w:r w:rsidRPr="00751983">
        <w:rPr>
          <w:rFonts w:cs="Times New Roman"/>
        </w:rPr>
        <w:t xml:space="preserve">, Budapest. Kurt </w:t>
      </w:r>
      <w:proofErr w:type="spellStart"/>
      <w:r w:rsidRPr="00751983">
        <w:rPr>
          <w:rFonts w:cs="Times New Roman"/>
        </w:rPr>
        <w:t>Murer</w:t>
      </w:r>
      <w:proofErr w:type="spellEnd"/>
      <w:r w:rsidRPr="00751983">
        <w:rPr>
          <w:rFonts w:cs="Times New Roman"/>
        </w:rPr>
        <w:t xml:space="preserve"> – 1003 </w:t>
      </w:r>
      <w:proofErr w:type="spellStart"/>
      <w:r w:rsidRPr="00751983">
        <w:rPr>
          <w:rFonts w:cs="Times New Roman"/>
        </w:rPr>
        <w:t>atlétikai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játék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gyakorlat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Ludovika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Egyetemi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Nonpr.Kft</w:t>
      </w:r>
      <w:proofErr w:type="spellEnd"/>
      <w:r w:rsidRPr="00751983">
        <w:rPr>
          <w:rFonts w:cs="Times New Roman"/>
        </w:rPr>
        <w:t>. Budapest, 2000</w:t>
      </w:r>
    </w:p>
    <w:p w14:paraId="05C4EA7C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Lador</w:t>
      </w:r>
      <w:proofErr w:type="spellEnd"/>
      <w:r w:rsidRPr="00751983">
        <w:rPr>
          <w:rFonts w:cs="Times New Roman"/>
        </w:rPr>
        <w:t xml:space="preserve">, I., Voicu, A.V., “Elemente de management şi </w:t>
      </w:r>
      <w:proofErr w:type="spellStart"/>
      <w:r w:rsidRPr="00751983">
        <w:rPr>
          <w:rFonts w:cs="Times New Roman"/>
        </w:rPr>
        <w:t>legislaţie</w:t>
      </w:r>
      <w:proofErr w:type="spellEnd"/>
      <w:r w:rsidRPr="00751983">
        <w:rPr>
          <w:rFonts w:cs="Times New Roman"/>
        </w:rPr>
        <w:t xml:space="preserve"> sportivă”, Editura Inter-tonic, Cluj- Napoca, 1996.</w:t>
      </w:r>
    </w:p>
    <w:p w14:paraId="6E6456BC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Maglischo</w:t>
      </w:r>
      <w:proofErr w:type="spellEnd"/>
      <w:r w:rsidRPr="00751983">
        <w:rPr>
          <w:rFonts w:cs="Times New Roman"/>
        </w:rPr>
        <w:t xml:space="preserve"> E.W. – </w:t>
      </w:r>
      <w:proofErr w:type="spellStart"/>
      <w:r w:rsidRPr="00751983">
        <w:rPr>
          <w:rFonts w:cs="Times New Roman"/>
        </w:rPr>
        <w:t>Swimming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faster</w:t>
      </w:r>
      <w:proofErr w:type="spellEnd"/>
      <w:r w:rsidRPr="00751983">
        <w:rPr>
          <w:rFonts w:cs="Times New Roman"/>
        </w:rPr>
        <w:t xml:space="preserve"> – The </w:t>
      </w:r>
      <w:proofErr w:type="spellStart"/>
      <w:r w:rsidRPr="00751983">
        <w:rPr>
          <w:rFonts w:cs="Times New Roman"/>
        </w:rPr>
        <w:t>essential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reference</w:t>
      </w:r>
      <w:proofErr w:type="spellEnd"/>
      <w:r w:rsidRPr="00751983">
        <w:rPr>
          <w:rFonts w:cs="Times New Roman"/>
        </w:rPr>
        <w:t xml:space="preserve"> on </w:t>
      </w:r>
      <w:proofErr w:type="spellStart"/>
      <w:r w:rsidRPr="00751983">
        <w:rPr>
          <w:rFonts w:cs="Times New Roman"/>
        </w:rPr>
        <w:t>technique</w:t>
      </w:r>
      <w:proofErr w:type="spellEnd"/>
      <w:r w:rsidRPr="00751983">
        <w:rPr>
          <w:rFonts w:cs="Times New Roman"/>
        </w:rPr>
        <w:t xml:space="preserve">, training, and program design. Ed. </w:t>
      </w:r>
      <w:proofErr w:type="spellStart"/>
      <w:r w:rsidRPr="00751983">
        <w:rPr>
          <w:rFonts w:cs="Times New Roman"/>
        </w:rPr>
        <w:t>Humman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Kinetics</w:t>
      </w:r>
      <w:proofErr w:type="spellEnd"/>
      <w:r w:rsidRPr="00751983">
        <w:rPr>
          <w:rFonts w:cs="Times New Roman"/>
        </w:rPr>
        <w:t xml:space="preserve">; </w:t>
      </w:r>
      <w:proofErr w:type="spellStart"/>
      <w:r w:rsidRPr="00751983">
        <w:rPr>
          <w:rFonts w:cs="Times New Roman"/>
        </w:rPr>
        <w:t>Unites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States</w:t>
      </w:r>
      <w:proofErr w:type="spellEnd"/>
      <w:r w:rsidRPr="00751983">
        <w:rPr>
          <w:rFonts w:cs="Times New Roman"/>
        </w:rPr>
        <w:t xml:space="preserve"> of America; 2003.</w:t>
      </w:r>
    </w:p>
    <w:p w14:paraId="1A605346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lastRenderedPageBreak/>
        <w:t>Manno</w:t>
      </w:r>
      <w:proofErr w:type="spellEnd"/>
      <w:r w:rsidRPr="00751983">
        <w:rPr>
          <w:rFonts w:cs="Times New Roman"/>
        </w:rPr>
        <w:t xml:space="preserve">, R., - 1996, Bazele antrenamentului sportiv, Bucureşti, Editura SDP nr. 378-375, CCPPS, </w:t>
      </w:r>
      <w:proofErr w:type="spellStart"/>
      <w:r w:rsidRPr="00751983">
        <w:rPr>
          <w:rFonts w:cs="Times New Roman"/>
        </w:rPr>
        <w:t>Masteralexis</w:t>
      </w:r>
      <w:proofErr w:type="spellEnd"/>
      <w:r w:rsidRPr="00751983">
        <w:rPr>
          <w:rFonts w:cs="Times New Roman"/>
        </w:rPr>
        <w:t xml:space="preserve">, L., Barr, C., </w:t>
      </w:r>
      <w:proofErr w:type="spellStart"/>
      <w:r w:rsidRPr="00751983">
        <w:rPr>
          <w:rFonts w:cs="Times New Roman"/>
        </w:rPr>
        <w:t>Hums</w:t>
      </w:r>
      <w:proofErr w:type="spellEnd"/>
      <w:r w:rsidRPr="00751983">
        <w:rPr>
          <w:rFonts w:cs="Times New Roman"/>
        </w:rPr>
        <w:t xml:space="preserve">, M., (2009), </w:t>
      </w:r>
      <w:proofErr w:type="spellStart"/>
      <w:r w:rsidRPr="00751983">
        <w:rPr>
          <w:rFonts w:cs="Times New Roman"/>
        </w:rPr>
        <w:t>Principles</w:t>
      </w:r>
      <w:proofErr w:type="spellEnd"/>
      <w:r w:rsidRPr="00751983">
        <w:rPr>
          <w:rFonts w:cs="Times New Roman"/>
        </w:rPr>
        <w:t xml:space="preserve"> and Practice of sport Management, Jones and </w:t>
      </w:r>
      <w:proofErr w:type="spellStart"/>
      <w:r w:rsidRPr="00751983">
        <w:rPr>
          <w:rFonts w:cs="Times New Roman"/>
        </w:rPr>
        <w:t>Barlett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Sudbury</w:t>
      </w:r>
      <w:proofErr w:type="spellEnd"/>
      <w:r w:rsidRPr="00751983">
        <w:rPr>
          <w:rFonts w:cs="Times New Roman"/>
        </w:rPr>
        <w:t>, MA</w:t>
      </w:r>
    </w:p>
    <w:p w14:paraId="7C676A56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Moanţă</w:t>
      </w:r>
      <w:proofErr w:type="spellEnd"/>
      <w:r w:rsidRPr="00751983">
        <w:rPr>
          <w:rFonts w:cs="Times New Roman"/>
        </w:rPr>
        <w:t>, A., (2005) – Baschet metodică, Ed. Alpha, Bucureşti.</w:t>
      </w:r>
    </w:p>
    <w:p w14:paraId="26675124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Moanţă,A</w:t>
      </w:r>
      <w:proofErr w:type="spellEnd"/>
      <w:r w:rsidRPr="00751983">
        <w:rPr>
          <w:rFonts w:cs="Times New Roman"/>
        </w:rPr>
        <w:t>., (2000) – Pregătirea fizică în jocul de baschet, PRO- Editura.</w:t>
      </w:r>
    </w:p>
    <w:p w14:paraId="006C4504" w14:textId="50386392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Monea Gh. - </w:t>
      </w:r>
      <w:proofErr w:type="spellStart"/>
      <w:r w:rsidRPr="00751983">
        <w:rPr>
          <w:rFonts w:cs="Times New Roman"/>
        </w:rPr>
        <w:t>Iniţierea</w:t>
      </w:r>
      <w:proofErr w:type="spellEnd"/>
      <w:r w:rsidRPr="00751983">
        <w:rPr>
          <w:rFonts w:cs="Times New Roman"/>
        </w:rPr>
        <w:t xml:space="preserve"> în probele atletice, Editura Napoca Star Cluj-Napoca, 2007, ISBN978-973- 647-513-9,239 pagini.</w:t>
      </w:r>
    </w:p>
    <w:p w14:paraId="54A05FE0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Monea Gh. (2010) – Amenajări şi administrarea bazelor sportive, </w:t>
      </w:r>
      <w:proofErr w:type="spellStart"/>
      <w:r w:rsidRPr="00751983">
        <w:rPr>
          <w:rFonts w:cs="Times New Roman"/>
        </w:rPr>
        <w:t>Mido</w:t>
      </w:r>
      <w:proofErr w:type="spellEnd"/>
      <w:r w:rsidRPr="00751983">
        <w:rPr>
          <w:rFonts w:cs="Times New Roman"/>
        </w:rPr>
        <w:t xml:space="preserve"> print, Cluj-Napoca Monea Gh., Monea D., Zamora E. (2005) – Amenajări baze sportive, Napoca star, Cluj-Napoca Monea Gh., Monea D., Zamora E. (2007) – Terenuri şi </w:t>
      </w:r>
      <w:proofErr w:type="spellStart"/>
      <w:r w:rsidRPr="00751983">
        <w:rPr>
          <w:rFonts w:cs="Times New Roman"/>
        </w:rPr>
        <w:t>instalaţii</w:t>
      </w:r>
      <w:proofErr w:type="spellEnd"/>
      <w:r w:rsidRPr="00751983">
        <w:rPr>
          <w:rFonts w:cs="Times New Roman"/>
        </w:rPr>
        <w:t xml:space="preserve"> pentru sport şi agrement, Napoca star, Cluj-Napoca</w:t>
      </w:r>
    </w:p>
    <w:p w14:paraId="278B01C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MURARU A. </w:t>
      </w:r>
      <w:proofErr w:type="spellStart"/>
      <w:r w:rsidRPr="00751983">
        <w:rPr>
          <w:rFonts w:cs="Times New Roman"/>
        </w:rPr>
        <w:t>Lecţii</w:t>
      </w:r>
      <w:proofErr w:type="spellEnd"/>
      <w:r w:rsidRPr="00751983">
        <w:rPr>
          <w:rFonts w:cs="Times New Roman"/>
        </w:rPr>
        <w:t xml:space="preserve"> de judo. Bucureşti, Editura Sport-Turism 1975 </w:t>
      </w:r>
      <w:proofErr w:type="spellStart"/>
      <w:r w:rsidRPr="00751983">
        <w:rPr>
          <w:rFonts w:cs="Times New Roman"/>
        </w:rPr>
        <w:t>Nádori</w:t>
      </w:r>
      <w:proofErr w:type="spellEnd"/>
      <w:r w:rsidRPr="00751983">
        <w:rPr>
          <w:rFonts w:cs="Times New Roman"/>
        </w:rPr>
        <w:t xml:space="preserve">, L., - 1991,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edzés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elmélete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módszertana</w:t>
      </w:r>
      <w:proofErr w:type="spellEnd"/>
      <w:r w:rsidRPr="00751983">
        <w:rPr>
          <w:rFonts w:cs="Times New Roman"/>
        </w:rPr>
        <w:t>, Budapest, M.T.E</w:t>
      </w:r>
    </w:p>
    <w:p w14:paraId="1ACFCF5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Negulescu, C., (1997) – Metodica învăţării şi </w:t>
      </w:r>
      <w:proofErr w:type="spellStart"/>
      <w:r w:rsidRPr="00751983">
        <w:rPr>
          <w:rFonts w:cs="Times New Roman"/>
        </w:rPr>
        <w:t>perfecţionării</w:t>
      </w:r>
      <w:proofErr w:type="spellEnd"/>
      <w:r w:rsidRPr="00751983">
        <w:rPr>
          <w:rFonts w:cs="Times New Roman"/>
        </w:rPr>
        <w:t xml:space="preserve"> tehnicii şi tacticii jocului de baschet, Ed.</w:t>
      </w:r>
    </w:p>
    <w:p w14:paraId="13906CEF" w14:textId="0E9A4AE8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Odom</w:t>
      </w:r>
      <w:proofErr w:type="spellEnd"/>
      <w:r w:rsidRPr="00751983">
        <w:rPr>
          <w:rFonts w:cs="Times New Roman"/>
        </w:rPr>
        <w:t xml:space="preserve">, S L; </w:t>
      </w:r>
      <w:proofErr w:type="spellStart"/>
      <w:r w:rsidRPr="00751983">
        <w:rPr>
          <w:rFonts w:cs="Times New Roman"/>
        </w:rPr>
        <w:t>Horner</w:t>
      </w:r>
      <w:proofErr w:type="spellEnd"/>
      <w:r w:rsidRPr="00751983">
        <w:rPr>
          <w:rFonts w:cs="Times New Roman"/>
        </w:rPr>
        <w:t xml:space="preserve">, R.H.; </w:t>
      </w:r>
      <w:proofErr w:type="spellStart"/>
      <w:r w:rsidRPr="00751983">
        <w:rPr>
          <w:rFonts w:cs="Times New Roman"/>
        </w:rPr>
        <w:t>Snell</w:t>
      </w:r>
      <w:proofErr w:type="spellEnd"/>
      <w:r w:rsidRPr="00751983">
        <w:rPr>
          <w:rFonts w:cs="Times New Roman"/>
        </w:rPr>
        <w:t>, M.E.;</w:t>
      </w:r>
      <w:proofErr w:type="spellStart"/>
      <w:r w:rsidRPr="00751983">
        <w:rPr>
          <w:rFonts w:cs="Times New Roman"/>
        </w:rPr>
        <w:t>Blacher</w:t>
      </w:r>
      <w:proofErr w:type="spellEnd"/>
      <w:r w:rsidRPr="00751983">
        <w:rPr>
          <w:rFonts w:cs="Times New Roman"/>
        </w:rPr>
        <w:t xml:space="preserve">, J. (2007). </w:t>
      </w:r>
      <w:proofErr w:type="spellStart"/>
      <w:r w:rsidRPr="00751983">
        <w:rPr>
          <w:rFonts w:cs="Times New Roman"/>
        </w:rPr>
        <w:t>Handbook</w:t>
      </w:r>
      <w:proofErr w:type="spellEnd"/>
      <w:r w:rsidRPr="00751983">
        <w:rPr>
          <w:rFonts w:cs="Times New Roman"/>
        </w:rPr>
        <w:t xml:space="preserve"> of </w:t>
      </w:r>
      <w:proofErr w:type="spellStart"/>
      <w:r w:rsidRPr="00751983">
        <w:rPr>
          <w:rFonts w:cs="Times New Roman"/>
        </w:rPr>
        <w:t>developmental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disabilities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Guilford</w:t>
      </w:r>
      <w:proofErr w:type="spellEnd"/>
      <w:r w:rsidRPr="00751983">
        <w:rPr>
          <w:rFonts w:cs="Times New Roman"/>
        </w:rPr>
        <w:t xml:space="preserve"> Press, New York, USA</w:t>
      </w:r>
    </w:p>
    <w:p w14:paraId="26AFCFF6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Olaru, M., Înot, Ed. Sport Turism, </w:t>
      </w:r>
      <w:proofErr w:type="spellStart"/>
      <w:r w:rsidRPr="00751983">
        <w:rPr>
          <w:rFonts w:cs="Times New Roman"/>
        </w:rPr>
        <w:t>Bucuresti</w:t>
      </w:r>
      <w:proofErr w:type="spellEnd"/>
      <w:r w:rsidRPr="00751983">
        <w:rPr>
          <w:rFonts w:cs="Times New Roman"/>
        </w:rPr>
        <w:t>, 1982.</w:t>
      </w:r>
    </w:p>
    <w:p w14:paraId="41C9E09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Orbán R. (2018). </w:t>
      </w:r>
      <w:proofErr w:type="spellStart"/>
      <w:r w:rsidRPr="00751983">
        <w:rPr>
          <w:rFonts w:cs="Times New Roman"/>
        </w:rPr>
        <w:t>Gyógypedagógiai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alapismeretek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tanulmányi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útmutató</w:t>
      </w:r>
      <w:proofErr w:type="spellEnd"/>
      <w:r w:rsidRPr="00751983">
        <w:rPr>
          <w:rFonts w:cs="Times New Roman"/>
        </w:rPr>
        <w:t>, UBB</w:t>
      </w:r>
    </w:p>
    <w:p w14:paraId="78BAD57A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Orban, R. , </w:t>
      </w:r>
      <w:proofErr w:type="spellStart"/>
      <w:r w:rsidRPr="00751983">
        <w:rPr>
          <w:rFonts w:cs="Times New Roman"/>
        </w:rPr>
        <w:t>Batiz</w:t>
      </w:r>
      <w:proofErr w:type="spellEnd"/>
      <w:r w:rsidRPr="00751983">
        <w:rPr>
          <w:rFonts w:cs="Times New Roman"/>
        </w:rPr>
        <w:t>, E., (</w:t>
      </w:r>
      <w:proofErr w:type="spellStart"/>
      <w:r w:rsidRPr="00751983">
        <w:rPr>
          <w:rFonts w:cs="Times New Roman"/>
        </w:rPr>
        <w:t>ford</w:t>
      </w:r>
      <w:proofErr w:type="spellEnd"/>
      <w:r w:rsidRPr="00751983">
        <w:rPr>
          <w:rFonts w:cs="Times New Roman"/>
        </w:rPr>
        <w:t xml:space="preserve">., 2017). A </w:t>
      </w:r>
      <w:proofErr w:type="spellStart"/>
      <w:r w:rsidRPr="00751983">
        <w:rPr>
          <w:rFonts w:cs="Times New Roman"/>
        </w:rPr>
        <w:t>tevékenység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részvétel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biztosítása</w:t>
      </w:r>
      <w:proofErr w:type="spellEnd"/>
      <w:r w:rsidRPr="00751983">
        <w:rPr>
          <w:rFonts w:cs="Times New Roman"/>
        </w:rPr>
        <w:t xml:space="preserve">. A </w:t>
      </w:r>
      <w:proofErr w:type="spellStart"/>
      <w:r w:rsidRPr="00751983">
        <w:rPr>
          <w:rFonts w:cs="Times New Roman"/>
        </w:rPr>
        <w:t>komplex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intenzív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támogatást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igénylő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fiatalok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ellátása</w:t>
      </w:r>
      <w:proofErr w:type="spellEnd"/>
      <w:r w:rsidRPr="00751983">
        <w:rPr>
          <w:rFonts w:cs="Times New Roman"/>
        </w:rPr>
        <w:t xml:space="preserve"> (</w:t>
      </w:r>
      <w:proofErr w:type="spellStart"/>
      <w:r w:rsidRPr="00751983">
        <w:rPr>
          <w:rFonts w:cs="Times New Roman"/>
        </w:rPr>
        <w:t>Jo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Lebeer</w:t>
      </w:r>
      <w:proofErr w:type="spellEnd"/>
      <w:r w:rsidRPr="00751983">
        <w:rPr>
          <w:rFonts w:cs="Times New Roman"/>
        </w:rPr>
        <w:t xml:space="preserve">, Mia, </w:t>
      </w:r>
      <w:proofErr w:type="spellStart"/>
      <w:r w:rsidRPr="00751983">
        <w:rPr>
          <w:rFonts w:cs="Times New Roman"/>
        </w:rPr>
        <w:t>Nijland</w:t>
      </w:r>
      <w:proofErr w:type="spellEnd"/>
      <w:r w:rsidRPr="00751983">
        <w:rPr>
          <w:rFonts w:cs="Times New Roman"/>
        </w:rPr>
        <w:t xml:space="preserve">, Luisa </w:t>
      </w:r>
      <w:proofErr w:type="spellStart"/>
      <w:r w:rsidRPr="00751983">
        <w:rPr>
          <w:rFonts w:cs="Times New Roman"/>
        </w:rPr>
        <w:t>Gracio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Beno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Schraepen</w:t>
      </w:r>
      <w:proofErr w:type="spellEnd"/>
    </w:p>
    <w:p w14:paraId="329C9F7C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ed.), </w:t>
      </w:r>
      <w:proofErr w:type="spellStart"/>
      <w:r w:rsidRPr="00751983">
        <w:rPr>
          <w:rFonts w:cs="Times New Roman"/>
        </w:rPr>
        <w:t>Enablin+Project</w:t>
      </w:r>
      <w:proofErr w:type="spellEnd"/>
      <w:r w:rsidRPr="00751983">
        <w:rPr>
          <w:rFonts w:cs="Times New Roman"/>
        </w:rPr>
        <w:t xml:space="preserve"> / </w:t>
      </w:r>
      <w:proofErr w:type="spellStart"/>
      <w:r w:rsidRPr="00751983">
        <w:rPr>
          <w:rFonts w:cs="Times New Roman"/>
        </w:rPr>
        <w:t>Helix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Antwerp</w:t>
      </w:r>
      <w:proofErr w:type="spellEnd"/>
      <w:r w:rsidRPr="00751983">
        <w:rPr>
          <w:rFonts w:cs="Times New Roman"/>
        </w:rPr>
        <w:t xml:space="preserve"> &amp; Varna</w:t>
      </w:r>
    </w:p>
    <w:p w14:paraId="3D9F1CC2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Páder</w:t>
      </w:r>
      <w:proofErr w:type="spellEnd"/>
      <w:r w:rsidRPr="00751983">
        <w:rPr>
          <w:rFonts w:cs="Times New Roman"/>
        </w:rPr>
        <w:t xml:space="preserve"> –</w:t>
      </w:r>
      <w:proofErr w:type="spellStart"/>
      <w:r w:rsidRPr="00751983">
        <w:rPr>
          <w:rFonts w:cs="Times New Roman"/>
        </w:rPr>
        <w:t>Verbényi</w:t>
      </w:r>
      <w:proofErr w:type="spellEnd"/>
      <w:r w:rsidRPr="00751983">
        <w:rPr>
          <w:rFonts w:cs="Times New Roman"/>
        </w:rPr>
        <w:t xml:space="preserve">., (1952) - A </w:t>
      </w:r>
      <w:proofErr w:type="spellStart"/>
      <w:r w:rsidRPr="00751983">
        <w:rPr>
          <w:rFonts w:cs="Times New Roman"/>
        </w:rPr>
        <w:t>kosárlabda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Tankönyvkiadó</w:t>
      </w:r>
      <w:proofErr w:type="spellEnd"/>
      <w:r w:rsidRPr="00751983">
        <w:rPr>
          <w:rFonts w:cs="Times New Roman"/>
        </w:rPr>
        <w:t>, Budapest</w:t>
      </w:r>
    </w:p>
    <w:p w14:paraId="1C1F079C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Pajor</w:t>
      </w:r>
      <w:proofErr w:type="spellEnd"/>
      <w:r w:rsidRPr="00751983">
        <w:rPr>
          <w:rFonts w:cs="Times New Roman"/>
        </w:rPr>
        <w:t xml:space="preserve"> E. (2010). </w:t>
      </w:r>
      <w:proofErr w:type="spellStart"/>
      <w:r w:rsidRPr="00751983">
        <w:rPr>
          <w:rFonts w:cs="Times New Roman"/>
        </w:rPr>
        <w:t>Látássérülés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Bevezető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ismeretek</w:t>
      </w:r>
      <w:proofErr w:type="spellEnd"/>
      <w:r w:rsidRPr="00751983">
        <w:rPr>
          <w:rFonts w:cs="Times New Roman"/>
        </w:rPr>
        <w:t xml:space="preserve">. ELTE- BGGYFK, Budapest </w:t>
      </w:r>
      <w:proofErr w:type="spellStart"/>
      <w:r w:rsidRPr="00751983">
        <w:rPr>
          <w:rFonts w:cs="Times New Roman"/>
        </w:rPr>
        <w:t>Pavlik</w:t>
      </w:r>
      <w:proofErr w:type="spellEnd"/>
      <w:r w:rsidRPr="00751983">
        <w:rPr>
          <w:rFonts w:cs="Times New Roman"/>
        </w:rPr>
        <w:t xml:space="preserve"> Gábor, </w:t>
      </w:r>
      <w:proofErr w:type="spellStart"/>
      <w:r w:rsidRPr="00751983">
        <w:rPr>
          <w:rFonts w:cs="Times New Roman"/>
        </w:rPr>
        <w:t>Élettan-Sportélettan</w:t>
      </w:r>
      <w:proofErr w:type="spellEnd"/>
      <w:r w:rsidRPr="00751983">
        <w:rPr>
          <w:rFonts w:cs="Times New Roman"/>
        </w:rPr>
        <w:t>, Medicina 2013</w:t>
      </w:r>
    </w:p>
    <w:p w14:paraId="6D73A9EF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Peeters</w:t>
      </w:r>
      <w:proofErr w:type="spellEnd"/>
      <w:r w:rsidRPr="00751983">
        <w:rPr>
          <w:rFonts w:cs="Times New Roman"/>
        </w:rPr>
        <w:t xml:space="preserve">, T. (1997).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elmélettől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gyakorlatig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Kapocs</w:t>
      </w:r>
      <w:proofErr w:type="spellEnd"/>
      <w:r w:rsidRPr="00751983">
        <w:rPr>
          <w:rFonts w:cs="Times New Roman"/>
        </w:rPr>
        <w:t>. Budapest</w:t>
      </w:r>
    </w:p>
    <w:p w14:paraId="094B33DB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 I N ,JUDO-Caiet de </w:t>
      </w:r>
      <w:proofErr w:type="spellStart"/>
      <w:r w:rsidRPr="00751983">
        <w:rPr>
          <w:rFonts w:cs="Times New Roman"/>
        </w:rPr>
        <w:t>Lucrari</w:t>
      </w:r>
      <w:proofErr w:type="spellEnd"/>
      <w:r w:rsidRPr="00751983">
        <w:rPr>
          <w:rFonts w:cs="Times New Roman"/>
        </w:rPr>
        <w:t xml:space="preserve"> Practice, Editura MGI Cluj-Napoca, 2008 POP I N ,JUDO-Curs de Baza, Editura MGI,Cluj-Napoca,2009</w:t>
      </w:r>
    </w:p>
    <w:p w14:paraId="2511201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 N. H.; Zamora E. – Creşterea volumului şi forţei musculare – elemente teoretice, practice şi metodice, Ed.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, Cluj-Napoca, 2007;</w:t>
      </w:r>
    </w:p>
    <w:p w14:paraId="1D09E44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Pop, H., (1996) – </w:t>
      </w:r>
      <w:proofErr w:type="spellStart"/>
      <w:r w:rsidRPr="00751983">
        <w:rPr>
          <w:rFonts w:cs="Times New Roman"/>
        </w:rPr>
        <w:t>Învăţaţi</w:t>
      </w:r>
      <w:proofErr w:type="spellEnd"/>
      <w:r w:rsidRPr="00751983">
        <w:rPr>
          <w:rFonts w:cs="Times New Roman"/>
        </w:rPr>
        <w:t xml:space="preserve"> baschet fără profesor, Ed. Dacia, Cluj-Napoca</w:t>
      </w:r>
    </w:p>
    <w:p w14:paraId="1F877FA4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Pop, H., Roman, Gh., (2001) – Baschetul în </w:t>
      </w:r>
      <w:proofErr w:type="spellStart"/>
      <w:r w:rsidRPr="00751983">
        <w:rPr>
          <w:rFonts w:cs="Times New Roman"/>
        </w:rPr>
        <w:t>şcoală</w:t>
      </w:r>
      <w:proofErr w:type="spellEnd"/>
      <w:r w:rsidRPr="00751983">
        <w:rPr>
          <w:rFonts w:cs="Times New Roman"/>
        </w:rPr>
        <w:t xml:space="preserve">, Ed. Quo </w:t>
      </w:r>
      <w:proofErr w:type="spellStart"/>
      <w:r w:rsidRPr="00751983">
        <w:rPr>
          <w:rFonts w:cs="Times New Roman"/>
        </w:rPr>
        <w:t>Vadis</w:t>
      </w:r>
      <w:proofErr w:type="spellEnd"/>
      <w:r w:rsidRPr="00751983">
        <w:rPr>
          <w:rFonts w:cs="Times New Roman"/>
        </w:rPr>
        <w:t>, Cluj-Napoca.</w:t>
      </w:r>
    </w:p>
    <w:p w14:paraId="2C38761E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Pop, H., Roman, Gh., (2007) – Baschetul în învăţământul gimnazial şi liceal, Ed. Napoca Star, Cluj- Pop, N.H., (2013) Înotul – competiție și utilitate, Cluj-Napoca: </w:t>
      </w:r>
      <w:proofErr w:type="spellStart"/>
      <w:r w:rsidRPr="00751983">
        <w:rPr>
          <w:rFonts w:cs="Times New Roman"/>
        </w:rPr>
        <w:t>Risoprint</w:t>
      </w:r>
      <w:proofErr w:type="spellEnd"/>
    </w:p>
    <w:p w14:paraId="0D1837F1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Predescu, T., (2000) – Baschet-curs de bază, Ed. ANEFS, Bucureşti.</w:t>
      </w:r>
    </w:p>
    <w:p w14:paraId="7526C043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Predescu,T</w:t>
      </w:r>
      <w:proofErr w:type="spellEnd"/>
      <w:r w:rsidRPr="00751983">
        <w:rPr>
          <w:rFonts w:cs="Times New Roman"/>
        </w:rPr>
        <w:t xml:space="preserve">., </w:t>
      </w:r>
      <w:proofErr w:type="spellStart"/>
      <w:r w:rsidRPr="00751983">
        <w:rPr>
          <w:rFonts w:cs="Times New Roman"/>
        </w:rPr>
        <w:t>Moanţă</w:t>
      </w:r>
      <w:proofErr w:type="spellEnd"/>
      <w:r w:rsidRPr="00751983">
        <w:rPr>
          <w:rFonts w:cs="Times New Roman"/>
        </w:rPr>
        <w:t xml:space="preserve">, A., (2001) _ Baschetul în </w:t>
      </w:r>
      <w:proofErr w:type="spellStart"/>
      <w:r w:rsidRPr="00751983">
        <w:rPr>
          <w:rFonts w:cs="Times New Roman"/>
        </w:rPr>
        <w:t>şcoală</w:t>
      </w:r>
      <w:proofErr w:type="spellEnd"/>
      <w:r w:rsidRPr="00751983">
        <w:rPr>
          <w:rFonts w:cs="Times New Roman"/>
        </w:rPr>
        <w:t xml:space="preserve">. Instruire-învăţare. Ed. Semne, Bucureşti. Programa de baschet pentru copii şi juniori, (1996) </w:t>
      </w:r>
      <w:proofErr w:type="spellStart"/>
      <w:r w:rsidRPr="00751983">
        <w:rPr>
          <w:rFonts w:cs="Times New Roman"/>
        </w:rPr>
        <w:t>FRBaschet</w:t>
      </w:r>
      <w:proofErr w:type="spellEnd"/>
      <w:r w:rsidRPr="00751983">
        <w:rPr>
          <w:rFonts w:cs="Times New Roman"/>
        </w:rPr>
        <w:t>, Bucureşti.</w:t>
      </w:r>
    </w:p>
    <w:p w14:paraId="6AAAAE84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Radványi</w:t>
      </w:r>
      <w:proofErr w:type="spellEnd"/>
      <w:r w:rsidRPr="00751983">
        <w:rPr>
          <w:rFonts w:cs="Times New Roman"/>
        </w:rPr>
        <w:t xml:space="preserve">, K, (2014). A </w:t>
      </w:r>
      <w:proofErr w:type="spellStart"/>
      <w:r w:rsidRPr="00751983">
        <w:rPr>
          <w:rFonts w:cs="Times New Roman"/>
        </w:rPr>
        <w:t>legbelső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kör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BGGyTF</w:t>
      </w:r>
      <w:proofErr w:type="spellEnd"/>
      <w:r w:rsidRPr="00751983">
        <w:rPr>
          <w:rFonts w:cs="Times New Roman"/>
        </w:rPr>
        <w:t>, Budapest</w:t>
      </w:r>
    </w:p>
    <w:p w14:paraId="30F5F89D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Ranschburg</w:t>
      </w:r>
      <w:proofErr w:type="spellEnd"/>
      <w:r w:rsidRPr="00751983">
        <w:rPr>
          <w:rFonts w:cs="Times New Roman"/>
        </w:rPr>
        <w:t xml:space="preserve"> J. (2012). </w:t>
      </w:r>
      <w:proofErr w:type="spellStart"/>
      <w:r w:rsidRPr="00751983">
        <w:rPr>
          <w:rFonts w:cs="Times New Roman"/>
        </w:rPr>
        <w:t>Pszichológiai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rendellenességek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gyermekkorban</w:t>
      </w:r>
      <w:proofErr w:type="spellEnd"/>
      <w:r w:rsidRPr="00751983">
        <w:rPr>
          <w:rFonts w:cs="Times New Roman"/>
        </w:rPr>
        <w:t xml:space="preserve">. Budapest: </w:t>
      </w:r>
      <w:proofErr w:type="spellStart"/>
      <w:r w:rsidRPr="00751983">
        <w:rPr>
          <w:rFonts w:cs="Times New Roman"/>
        </w:rPr>
        <w:t>Saxum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. Roman, Gh., Batali, C., -2007, Antrenamentul sportiv- teorie şi metodică, Editura Napoca Star, Cluj- Napoca</w:t>
      </w:r>
    </w:p>
    <w:p w14:paraId="674F5FC5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Roman, Ghe., (2004),- Antrenamentul şi </w:t>
      </w:r>
      <w:proofErr w:type="spellStart"/>
      <w:r w:rsidRPr="00751983">
        <w:rPr>
          <w:rFonts w:cs="Times New Roman"/>
        </w:rPr>
        <w:t>competiţia</w:t>
      </w:r>
      <w:proofErr w:type="spellEnd"/>
      <w:r w:rsidRPr="00751983">
        <w:rPr>
          <w:rFonts w:cs="Times New Roman"/>
        </w:rPr>
        <w:t xml:space="preserve"> în sportul de performanţă, Ed. Napoca Star, Cluj </w:t>
      </w:r>
      <w:proofErr w:type="spellStart"/>
      <w:r w:rsidRPr="00751983">
        <w:rPr>
          <w:rFonts w:cs="Times New Roman"/>
        </w:rPr>
        <w:t>Runswick</w:t>
      </w:r>
      <w:proofErr w:type="spellEnd"/>
      <w:r w:rsidRPr="00751983">
        <w:rPr>
          <w:rFonts w:cs="Times New Roman"/>
        </w:rPr>
        <w:t xml:space="preserve">-Cole, K., </w:t>
      </w:r>
      <w:proofErr w:type="spellStart"/>
      <w:r w:rsidRPr="00751983">
        <w:rPr>
          <w:rFonts w:cs="Times New Roman"/>
        </w:rPr>
        <w:t>Liddiard</w:t>
      </w:r>
      <w:proofErr w:type="spellEnd"/>
      <w:r w:rsidRPr="00751983">
        <w:rPr>
          <w:rFonts w:cs="Times New Roman"/>
        </w:rPr>
        <w:t xml:space="preserve">, K., &amp; </w:t>
      </w:r>
      <w:proofErr w:type="spellStart"/>
      <w:r w:rsidRPr="00751983">
        <w:rPr>
          <w:rFonts w:cs="Times New Roman"/>
        </w:rPr>
        <w:t>Curran</w:t>
      </w:r>
      <w:proofErr w:type="spellEnd"/>
      <w:r w:rsidRPr="00751983">
        <w:rPr>
          <w:rFonts w:cs="Times New Roman"/>
        </w:rPr>
        <w:t xml:space="preserve">, T. (2017). The Palgrave </w:t>
      </w:r>
      <w:proofErr w:type="spellStart"/>
      <w:r w:rsidRPr="00751983">
        <w:rPr>
          <w:rFonts w:cs="Times New Roman"/>
        </w:rPr>
        <w:t>Handbook</w:t>
      </w:r>
      <w:proofErr w:type="spellEnd"/>
      <w:r w:rsidRPr="00751983">
        <w:rPr>
          <w:rFonts w:cs="Times New Roman"/>
        </w:rPr>
        <w:t xml:space="preserve"> of </w:t>
      </w:r>
      <w:proofErr w:type="spellStart"/>
      <w:r w:rsidRPr="00751983">
        <w:rPr>
          <w:rFonts w:cs="Times New Roman"/>
        </w:rPr>
        <w:t>Disabled</w:t>
      </w:r>
      <w:proofErr w:type="spellEnd"/>
    </w:p>
    <w:p w14:paraId="6B1A065E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Children’s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Childhood</w:t>
      </w:r>
      <w:proofErr w:type="spellEnd"/>
      <w:r w:rsidRPr="00751983">
        <w:rPr>
          <w:rFonts w:cs="Times New Roman"/>
        </w:rPr>
        <w:t xml:space="preserve"> Studies. Springer.</w:t>
      </w:r>
    </w:p>
    <w:p w14:paraId="60734360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Rusu, F., Baciu, A., Santa, C., - 2008, Teoria si metodica antrenamentului sportiv - Note de curs pentru </w:t>
      </w:r>
      <w:proofErr w:type="spellStart"/>
      <w:r w:rsidRPr="00751983">
        <w:rPr>
          <w:rFonts w:cs="Times New Roman"/>
        </w:rPr>
        <w:t>studenti</w:t>
      </w:r>
      <w:proofErr w:type="spellEnd"/>
      <w:r w:rsidRPr="00751983">
        <w:rPr>
          <w:rFonts w:cs="Times New Roman"/>
        </w:rPr>
        <w:t>, Cluj-Napoca</w:t>
      </w:r>
    </w:p>
    <w:p w14:paraId="40ECA433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Sabău, E.,(2003) – Jocuri de mişcare-fundamente teoretice şi practice. Ed. ARVIN PRESS, Bucureşti</w:t>
      </w:r>
    </w:p>
    <w:p w14:paraId="516408B3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Salné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Lengyel</w:t>
      </w:r>
      <w:proofErr w:type="spellEnd"/>
      <w:r w:rsidRPr="00751983">
        <w:rPr>
          <w:rFonts w:cs="Times New Roman"/>
        </w:rPr>
        <w:t xml:space="preserve"> M. (</w:t>
      </w:r>
      <w:proofErr w:type="spellStart"/>
      <w:r w:rsidRPr="00751983">
        <w:rPr>
          <w:rFonts w:cs="Times New Roman"/>
        </w:rPr>
        <w:t>szerk</w:t>
      </w:r>
      <w:proofErr w:type="spellEnd"/>
      <w:r w:rsidRPr="00751983">
        <w:rPr>
          <w:rFonts w:cs="Times New Roman"/>
        </w:rPr>
        <w:t xml:space="preserve">.). (2004). </w:t>
      </w:r>
      <w:proofErr w:type="spellStart"/>
      <w:r w:rsidRPr="00751983">
        <w:rPr>
          <w:rFonts w:cs="Times New Roman"/>
        </w:rPr>
        <w:t>Logopédia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Sulinova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Pilisborosjenő</w:t>
      </w:r>
      <w:proofErr w:type="spellEnd"/>
      <w:r w:rsidRPr="00751983">
        <w:rPr>
          <w:rFonts w:cs="Times New Roman"/>
        </w:rPr>
        <w:t xml:space="preserve"> Sandu V.D., </w:t>
      </w:r>
      <w:proofErr w:type="spellStart"/>
      <w:r w:rsidRPr="00751983">
        <w:rPr>
          <w:rFonts w:cs="Times New Roman"/>
        </w:rPr>
        <w:t>Paşca</w:t>
      </w:r>
      <w:proofErr w:type="spellEnd"/>
      <w:r w:rsidRPr="00751983">
        <w:rPr>
          <w:rFonts w:cs="Times New Roman"/>
        </w:rPr>
        <w:t xml:space="preserve"> C., Kis E. - Anatomia şi igiena omului, 1999, Cota 16910</w:t>
      </w:r>
    </w:p>
    <w:p w14:paraId="05AEA282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lastRenderedPageBreak/>
        <w:t xml:space="preserve">Săvescu Iulian – 2007, Educația fizică și sportivă școlară, culegere de exerciții, Craiova, Ed. </w:t>
      </w:r>
      <w:proofErr w:type="spellStart"/>
      <w:r w:rsidRPr="00751983">
        <w:rPr>
          <w:rFonts w:cs="Times New Roman"/>
        </w:rPr>
        <w:t>Aius</w:t>
      </w:r>
      <w:proofErr w:type="spellEnd"/>
      <w:r w:rsidRPr="00751983">
        <w:rPr>
          <w:rFonts w:cs="Times New Roman"/>
        </w:rPr>
        <w:t xml:space="preserve"> Print.</w:t>
      </w:r>
    </w:p>
    <w:p w14:paraId="179D02C9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Szentágothai</w:t>
      </w:r>
      <w:proofErr w:type="spellEnd"/>
      <w:r w:rsidRPr="00751983">
        <w:rPr>
          <w:rFonts w:cs="Times New Roman"/>
        </w:rPr>
        <w:t xml:space="preserve">, J. (1975). </w:t>
      </w:r>
      <w:proofErr w:type="spellStart"/>
      <w:r w:rsidRPr="00751983">
        <w:rPr>
          <w:rFonts w:cs="Times New Roman"/>
        </w:rPr>
        <w:t>Functionalis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anatómia</w:t>
      </w:r>
      <w:proofErr w:type="spellEnd"/>
      <w:r w:rsidRPr="00751983">
        <w:rPr>
          <w:rFonts w:cs="Times New Roman"/>
        </w:rPr>
        <w:t xml:space="preserve">. I. </w:t>
      </w:r>
      <w:proofErr w:type="spellStart"/>
      <w:r w:rsidRPr="00751983">
        <w:rPr>
          <w:rFonts w:cs="Times New Roman"/>
        </w:rPr>
        <w:t>Kötet</w:t>
      </w:r>
      <w:proofErr w:type="spellEnd"/>
      <w:r w:rsidRPr="00751983">
        <w:rPr>
          <w:rFonts w:cs="Times New Roman"/>
        </w:rPr>
        <w:t xml:space="preserve">. Budapest: Medicina </w:t>
      </w:r>
      <w:proofErr w:type="spellStart"/>
      <w:r w:rsidRPr="00751983">
        <w:rPr>
          <w:rFonts w:cs="Times New Roman"/>
        </w:rPr>
        <w:t>Könyvkiadó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Schäffer</w:t>
      </w:r>
      <w:proofErr w:type="spellEnd"/>
      <w:r w:rsidRPr="00751983">
        <w:rPr>
          <w:rFonts w:cs="Times New Roman"/>
        </w:rPr>
        <w:t xml:space="preserve">, J., (2004): </w:t>
      </w:r>
      <w:proofErr w:type="spellStart"/>
      <w:r w:rsidRPr="00751983">
        <w:rPr>
          <w:rFonts w:cs="Times New Roman"/>
        </w:rPr>
        <w:t>Sí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Papirusz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Duola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Bp</w:t>
      </w:r>
      <w:proofErr w:type="spellEnd"/>
      <w:r w:rsidRPr="00751983">
        <w:rPr>
          <w:rFonts w:cs="Times New Roman"/>
        </w:rPr>
        <w:t>.</w:t>
      </w:r>
    </w:p>
    <w:p w14:paraId="7D809D47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Statutul Antrenorului – aprobat prin Hotărârea de Guvern nr. 343/30 martie 2011; Szabó, J., (1961) - A </w:t>
      </w:r>
      <w:proofErr w:type="spellStart"/>
      <w:r w:rsidRPr="00751983">
        <w:rPr>
          <w:rFonts w:cs="Times New Roman"/>
        </w:rPr>
        <w:t>kosárlabdázás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modszertana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Sportkönyvkiadó</w:t>
      </w:r>
      <w:proofErr w:type="spellEnd"/>
      <w:r w:rsidRPr="00751983">
        <w:rPr>
          <w:rFonts w:cs="Times New Roman"/>
        </w:rPr>
        <w:t>, Budapest</w:t>
      </w:r>
    </w:p>
    <w:p w14:paraId="4A1E98D7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Szentágothai</w:t>
      </w:r>
      <w:proofErr w:type="spellEnd"/>
      <w:r w:rsidRPr="00751983">
        <w:rPr>
          <w:rFonts w:cs="Times New Roman"/>
        </w:rPr>
        <w:t xml:space="preserve"> J., </w:t>
      </w:r>
      <w:proofErr w:type="spellStart"/>
      <w:r w:rsidRPr="00751983">
        <w:rPr>
          <w:rFonts w:cs="Times New Roman"/>
        </w:rPr>
        <w:t>Rételyi</w:t>
      </w:r>
      <w:proofErr w:type="spellEnd"/>
      <w:r w:rsidRPr="00751983">
        <w:rPr>
          <w:rFonts w:cs="Times New Roman"/>
        </w:rPr>
        <w:t xml:space="preserve"> M., </w:t>
      </w:r>
      <w:proofErr w:type="spellStart"/>
      <w:r w:rsidRPr="00751983">
        <w:rPr>
          <w:rFonts w:cs="Times New Roman"/>
        </w:rPr>
        <w:t>Funkciónális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anatómia</w:t>
      </w:r>
      <w:proofErr w:type="spellEnd"/>
      <w:r w:rsidRPr="00751983">
        <w:rPr>
          <w:rFonts w:cs="Times New Roman"/>
        </w:rPr>
        <w:t xml:space="preserve">, Ed. Medicina, Budapest, 2014, </w:t>
      </w:r>
      <w:proofErr w:type="spellStart"/>
      <w:r w:rsidRPr="00751983">
        <w:rPr>
          <w:rFonts w:cs="Times New Roman"/>
        </w:rPr>
        <w:t>Zoológia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Könyvtár</w:t>
      </w:r>
      <w:proofErr w:type="spellEnd"/>
      <w:r w:rsidRPr="00751983">
        <w:rPr>
          <w:rFonts w:cs="Times New Roman"/>
        </w:rPr>
        <w:t>, Cota 18445</w:t>
      </w:r>
    </w:p>
    <w:p w14:paraId="2F7761D2" w14:textId="1E50C836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Szikora</w:t>
      </w:r>
      <w:proofErr w:type="spellEnd"/>
      <w:r w:rsidRPr="00751983">
        <w:rPr>
          <w:rFonts w:cs="Times New Roman"/>
        </w:rPr>
        <w:t xml:space="preserve"> Katalin (2004): A </w:t>
      </w:r>
      <w:proofErr w:type="spellStart"/>
      <w:r w:rsidRPr="00751983">
        <w:rPr>
          <w:rFonts w:cs="Times New Roman"/>
        </w:rPr>
        <w:t>magyar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ifjúság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testi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nevelésének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története</w:t>
      </w:r>
      <w:proofErr w:type="spellEnd"/>
      <w:r w:rsidRPr="00751983">
        <w:rPr>
          <w:rFonts w:cs="Times New Roman"/>
        </w:rPr>
        <w:t xml:space="preserve">. TFSE </w:t>
      </w:r>
      <w:proofErr w:type="spellStart"/>
      <w:r w:rsidRPr="00751983">
        <w:rPr>
          <w:rFonts w:cs="Times New Roman"/>
        </w:rPr>
        <w:t>Birkózó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szakosztálya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és</w:t>
      </w:r>
      <w:proofErr w:type="spellEnd"/>
      <w:r w:rsidRPr="00751983">
        <w:rPr>
          <w:rFonts w:cs="Times New Roman"/>
        </w:rPr>
        <w:t xml:space="preserve"> a Magyar </w:t>
      </w:r>
      <w:proofErr w:type="spellStart"/>
      <w:r w:rsidRPr="00751983">
        <w:rPr>
          <w:rFonts w:cs="Times New Roman"/>
        </w:rPr>
        <w:t>Sportmúzeum</w:t>
      </w:r>
      <w:proofErr w:type="spellEnd"/>
      <w:r w:rsidRPr="00751983">
        <w:rPr>
          <w:rFonts w:cs="Times New Roman"/>
        </w:rPr>
        <w:t>, Budapest.</w:t>
      </w:r>
    </w:p>
    <w:p w14:paraId="11F07608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Szokolszky</w:t>
      </w:r>
      <w:proofErr w:type="spellEnd"/>
      <w:r w:rsidRPr="00751983">
        <w:rPr>
          <w:rFonts w:cs="Times New Roman"/>
        </w:rPr>
        <w:t xml:space="preserve">, A. (2004). </w:t>
      </w:r>
      <w:proofErr w:type="spellStart"/>
      <w:r w:rsidRPr="00751983">
        <w:rPr>
          <w:rFonts w:cs="Times New Roman"/>
        </w:rPr>
        <w:t>Kutatómunka</w:t>
      </w:r>
      <w:proofErr w:type="spellEnd"/>
      <w:r w:rsidRPr="00751983">
        <w:rPr>
          <w:rFonts w:cs="Times New Roman"/>
        </w:rPr>
        <w:t xml:space="preserve"> a </w:t>
      </w:r>
      <w:proofErr w:type="spellStart"/>
      <w:r w:rsidRPr="00751983">
        <w:rPr>
          <w:rFonts w:cs="Times New Roman"/>
        </w:rPr>
        <w:t>pszichológiában</w:t>
      </w:r>
      <w:proofErr w:type="spellEnd"/>
      <w:r w:rsidRPr="00751983">
        <w:rPr>
          <w:rFonts w:cs="Times New Roman"/>
        </w:rPr>
        <w:t xml:space="preserve">: Budapest: </w:t>
      </w:r>
      <w:proofErr w:type="spellStart"/>
      <w:r w:rsidRPr="00751983">
        <w:rPr>
          <w:rFonts w:cs="Times New Roman"/>
        </w:rPr>
        <w:t>Mezőgazdasági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.</w:t>
      </w:r>
    </w:p>
    <w:p w14:paraId="50ECC1FC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Takács</w:t>
      </w:r>
      <w:proofErr w:type="spellEnd"/>
      <w:r w:rsidRPr="00751983">
        <w:rPr>
          <w:rFonts w:cs="Times New Roman"/>
        </w:rPr>
        <w:t xml:space="preserve"> László – ATLÉTIKA (</w:t>
      </w:r>
      <w:proofErr w:type="spellStart"/>
      <w:r w:rsidRPr="00751983">
        <w:rPr>
          <w:rFonts w:cs="Times New Roman"/>
        </w:rPr>
        <w:t>Technika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oktatás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edzés</w:t>
      </w:r>
      <w:proofErr w:type="spellEnd"/>
      <w:r w:rsidRPr="00751983">
        <w:rPr>
          <w:rFonts w:cs="Times New Roman"/>
        </w:rPr>
        <w:t xml:space="preserve">), </w:t>
      </w:r>
      <w:proofErr w:type="spellStart"/>
      <w:r w:rsidRPr="00751983">
        <w:rPr>
          <w:rFonts w:cs="Times New Roman"/>
        </w:rPr>
        <w:t>középfokú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tanfolyam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jegyzete</w:t>
      </w:r>
      <w:proofErr w:type="spellEnd"/>
      <w:r w:rsidRPr="00751983">
        <w:rPr>
          <w:rFonts w:cs="Times New Roman"/>
        </w:rPr>
        <w:t>, Budapest, 1993</w:t>
      </w:r>
    </w:p>
    <w:p w14:paraId="25DAB96A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Teodorescu Silvia – 2009, Antrenament și Competiție, Buzău, Ed. Alpha MDN, </w:t>
      </w:r>
      <w:proofErr w:type="spellStart"/>
      <w:r w:rsidRPr="00751983">
        <w:rPr>
          <w:rFonts w:cs="Times New Roman"/>
        </w:rPr>
        <w:t>Ed</w:t>
      </w:r>
      <w:proofErr w:type="spellEnd"/>
      <w:r w:rsidRPr="00751983">
        <w:rPr>
          <w:rFonts w:cs="Times New Roman"/>
        </w:rPr>
        <w:t xml:space="preserve"> a 2-a rev. Tóth, Á., </w:t>
      </w:r>
      <w:proofErr w:type="spellStart"/>
      <w:r w:rsidRPr="00751983">
        <w:rPr>
          <w:rFonts w:cs="Times New Roman"/>
        </w:rPr>
        <w:t>Az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úszás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tankönyve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Dabasi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nyomda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Zrt</w:t>
      </w:r>
      <w:proofErr w:type="spellEnd"/>
      <w:r w:rsidRPr="00751983">
        <w:rPr>
          <w:rFonts w:cs="Times New Roman"/>
        </w:rPr>
        <w:t>., Budapest, 2008.</w:t>
      </w:r>
    </w:p>
    <w:p w14:paraId="5307DB51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Tudor Virgil – 1999, Capacitățile condiționale, </w:t>
      </w:r>
      <w:proofErr w:type="spellStart"/>
      <w:r w:rsidRPr="00751983">
        <w:rPr>
          <w:rFonts w:cs="Times New Roman"/>
        </w:rPr>
        <w:t>coordinative</w:t>
      </w:r>
      <w:proofErr w:type="spellEnd"/>
      <w:r w:rsidRPr="00751983">
        <w:rPr>
          <w:rFonts w:cs="Times New Roman"/>
        </w:rPr>
        <w:t xml:space="preserve"> și intermediare-componente ale capacității motrice, București, Ed. RAI, Imprimeriile Coresi</w:t>
      </w:r>
    </w:p>
    <w:p w14:paraId="6F759B06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Tumbász</w:t>
      </w:r>
      <w:proofErr w:type="spellEnd"/>
      <w:r w:rsidRPr="00751983">
        <w:rPr>
          <w:rFonts w:cs="Times New Roman"/>
        </w:rPr>
        <w:t xml:space="preserve">, G.,(2004) A </w:t>
      </w:r>
      <w:proofErr w:type="spellStart"/>
      <w:r w:rsidRPr="00751983">
        <w:rPr>
          <w:rFonts w:cs="Times New Roman"/>
        </w:rPr>
        <w:t>telemark</w:t>
      </w:r>
      <w:proofErr w:type="spellEnd"/>
      <w:r w:rsidRPr="00751983">
        <w:rPr>
          <w:rFonts w:cs="Times New Roman"/>
        </w:rPr>
        <w:t xml:space="preserve">, Budapest, SMSZ </w:t>
      </w:r>
      <w:proofErr w:type="spellStart"/>
      <w:r w:rsidRPr="00751983">
        <w:rPr>
          <w:rFonts w:cs="Times New Roman"/>
        </w:rPr>
        <w:t>tematika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Valdenski</w:t>
      </w:r>
      <w:proofErr w:type="spellEnd"/>
      <w:r w:rsidRPr="00751983">
        <w:rPr>
          <w:rFonts w:cs="Times New Roman"/>
        </w:rPr>
        <w:t xml:space="preserve">, F., (1995): </w:t>
      </w:r>
      <w:proofErr w:type="spellStart"/>
      <w:r w:rsidRPr="00751983">
        <w:rPr>
          <w:rFonts w:cs="Times New Roman"/>
        </w:rPr>
        <w:t>Síbalesetek</w:t>
      </w:r>
      <w:proofErr w:type="spellEnd"/>
      <w:r w:rsidRPr="00751983">
        <w:rPr>
          <w:rFonts w:cs="Times New Roman"/>
        </w:rPr>
        <w:t xml:space="preserve">, Kriterion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Bp</w:t>
      </w:r>
      <w:proofErr w:type="spellEnd"/>
      <w:r w:rsidRPr="00751983">
        <w:rPr>
          <w:rFonts w:cs="Times New Roman"/>
        </w:rPr>
        <w:t>.</w:t>
      </w:r>
    </w:p>
    <w:p w14:paraId="0DC924E7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Vasek</w:t>
      </w:r>
      <w:proofErr w:type="spellEnd"/>
      <w:r w:rsidRPr="00751983">
        <w:rPr>
          <w:rFonts w:cs="Times New Roman"/>
        </w:rPr>
        <w:t xml:space="preserve">, S. (2003). A </w:t>
      </w:r>
      <w:proofErr w:type="spellStart"/>
      <w:r w:rsidRPr="00751983">
        <w:rPr>
          <w:rFonts w:cs="Times New Roman"/>
        </w:rPr>
        <w:t>speciális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pedagógia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alapjai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Sapientia</w:t>
      </w:r>
      <w:proofErr w:type="spellEnd"/>
      <w:r w:rsidRPr="00751983">
        <w:rPr>
          <w:rFonts w:cs="Times New Roman"/>
        </w:rPr>
        <w:t>, Bratislava</w:t>
      </w:r>
    </w:p>
    <w:p w14:paraId="78995ECC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>Vasile L. – Înot pentru sănătate. Ed. Didactică şi Pedagogică, R.A.; Bucureşti; 2007.</w:t>
      </w:r>
    </w:p>
    <w:p w14:paraId="2ED6B0BF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Vesely, C. K. (2013). </w:t>
      </w:r>
      <w:proofErr w:type="spellStart"/>
      <w:r w:rsidRPr="00751983">
        <w:rPr>
          <w:rFonts w:cs="Times New Roman"/>
        </w:rPr>
        <w:t>Low-income</w:t>
      </w:r>
      <w:proofErr w:type="spellEnd"/>
      <w:r w:rsidRPr="00751983">
        <w:rPr>
          <w:rFonts w:cs="Times New Roman"/>
        </w:rPr>
        <w:t xml:space="preserve"> African and Latina </w:t>
      </w:r>
      <w:proofErr w:type="spellStart"/>
      <w:r w:rsidRPr="00751983">
        <w:rPr>
          <w:rFonts w:cs="Times New Roman"/>
        </w:rPr>
        <w:t>immigrant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mothers</w:t>
      </w:r>
      <w:proofErr w:type="spellEnd"/>
      <w:r w:rsidRPr="00751983">
        <w:rPr>
          <w:rFonts w:cs="Times New Roman"/>
        </w:rPr>
        <w:t xml:space="preserve">’ </w:t>
      </w:r>
      <w:proofErr w:type="spellStart"/>
      <w:r w:rsidRPr="00751983">
        <w:rPr>
          <w:rFonts w:cs="Times New Roman"/>
        </w:rPr>
        <w:t>selection</w:t>
      </w:r>
      <w:proofErr w:type="spellEnd"/>
      <w:r w:rsidRPr="00751983">
        <w:rPr>
          <w:rFonts w:cs="Times New Roman"/>
        </w:rPr>
        <w:t xml:space="preserve"> of </w:t>
      </w:r>
      <w:proofErr w:type="spellStart"/>
      <w:r w:rsidRPr="00751983">
        <w:rPr>
          <w:rFonts w:cs="Times New Roman"/>
        </w:rPr>
        <w:t>early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childhood</w:t>
      </w:r>
      <w:proofErr w:type="spellEnd"/>
      <w:r w:rsidRPr="00751983">
        <w:rPr>
          <w:rFonts w:cs="Times New Roman"/>
        </w:rPr>
        <w:t xml:space="preserve"> care and education (ECCE): </w:t>
      </w:r>
      <w:proofErr w:type="spellStart"/>
      <w:r w:rsidRPr="00751983">
        <w:rPr>
          <w:rFonts w:cs="Times New Roman"/>
        </w:rPr>
        <w:t>Considering</w:t>
      </w:r>
      <w:proofErr w:type="spellEnd"/>
      <w:r w:rsidRPr="00751983">
        <w:rPr>
          <w:rFonts w:cs="Times New Roman"/>
        </w:rPr>
        <w:t xml:space="preserve"> the </w:t>
      </w:r>
      <w:proofErr w:type="spellStart"/>
      <w:r w:rsidRPr="00751983">
        <w:rPr>
          <w:rFonts w:cs="Times New Roman"/>
        </w:rPr>
        <w:t>complexity</w:t>
      </w:r>
      <w:proofErr w:type="spellEnd"/>
      <w:r w:rsidRPr="00751983">
        <w:rPr>
          <w:rFonts w:cs="Times New Roman"/>
        </w:rPr>
        <w:t xml:space="preserve"> of cultural and structural </w:t>
      </w:r>
      <w:proofErr w:type="spellStart"/>
      <w:r w:rsidRPr="00751983">
        <w:rPr>
          <w:rFonts w:cs="Times New Roman"/>
        </w:rPr>
        <w:t>influences</w:t>
      </w:r>
      <w:proofErr w:type="spellEnd"/>
      <w:r w:rsidRPr="00751983">
        <w:rPr>
          <w:rFonts w:cs="Times New Roman"/>
        </w:rPr>
        <w:t xml:space="preserve">. </w:t>
      </w:r>
      <w:proofErr w:type="spellStart"/>
      <w:r w:rsidRPr="00751983">
        <w:rPr>
          <w:rFonts w:cs="Times New Roman"/>
        </w:rPr>
        <w:t>Early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Childhood</w:t>
      </w:r>
      <w:proofErr w:type="spellEnd"/>
      <w:r w:rsidRPr="00751983">
        <w:rPr>
          <w:rFonts w:cs="Times New Roman"/>
        </w:rPr>
        <w:t xml:space="preserve"> Research </w:t>
      </w:r>
      <w:proofErr w:type="spellStart"/>
      <w:r w:rsidRPr="00751983">
        <w:rPr>
          <w:rFonts w:cs="Times New Roman"/>
        </w:rPr>
        <w:t>Quarterly</w:t>
      </w:r>
      <w:proofErr w:type="spellEnd"/>
      <w:r w:rsidRPr="00751983">
        <w:rPr>
          <w:rFonts w:cs="Times New Roman"/>
        </w:rPr>
        <w:t>, 28, 470– 486.</w:t>
      </w:r>
    </w:p>
    <w:p w14:paraId="7D4753F1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Vigh</w:t>
      </w:r>
      <w:proofErr w:type="spellEnd"/>
      <w:r w:rsidRPr="00751983">
        <w:rPr>
          <w:rFonts w:cs="Times New Roman"/>
        </w:rPr>
        <w:t xml:space="preserve"> B. - Human </w:t>
      </w:r>
      <w:proofErr w:type="spellStart"/>
      <w:r w:rsidRPr="00751983">
        <w:rPr>
          <w:rFonts w:cs="Times New Roman"/>
        </w:rPr>
        <w:t>anatómia</w:t>
      </w:r>
      <w:proofErr w:type="spellEnd"/>
      <w:r w:rsidRPr="00751983">
        <w:rPr>
          <w:rFonts w:cs="Times New Roman"/>
        </w:rPr>
        <w:t xml:space="preserve"> : </w:t>
      </w:r>
      <w:proofErr w:type="spellStart"/>
      <w:r w:rsidRPr="00751983">
        <w:rPr>
          <w:rFonts w:cs="Times New Roman"/>
        </w:rPr>
        <w:t>rendszeres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orvosi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bonctan</w:t>
      </w:r>
      <w:proofErr w:type="spellEnd"/>
      <w:r w:rsidRPr="00751983">
        <w:rPr>
          <w:rFonts w:cs="Times New Roman"/>
        </w:rPr>
        <w:t xml:space="preserve">, 3 vol., 1997. Cota 17287, </w:t>
      </w:r>
      <w:proofErr w:type="spellStart"/>
      <w:r w:rsidRPr="00751983">
        <w:rPr>
          <w:rFonts w:cs="Times New Roman"/>
        </w:rPr>
        <w:t>Állattan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könyvtár</w:t>
      </w:r>
      <w:proofErr w:type="spellEnd"/>
      <w:r w:rsidRPr="00751983">
        <w:rPr>
          <w:rFonts w:cs="Times New Roman"/>
        </w:rPr>
        <w:t xml:space="preserve"> Voicu, A. V., “Drept şi </w:t>
      </w:r>
      <w:proofErr w:type="spellStart"/>
      <w:r w:rsidRPr="00751983">
        <w:rPr>
          <w:rFonts w:cs="Times New Roman"/>
        </w:rPr>
        <w:t>legislaţie</w:t>
      </w:r>
      <w:proofErr w:type="spellEnd"/>
      <w:r w:rsidRPr="00751983">
        <w:rPr>
          <w:rFonts w:cs="Times New Roman"/>
        </w:rPr>
        <w:t xml:space="preserve"> în </w:t>
      </w:r>
      <w:proofErr w:type="spellStart"/>
      <w:r w:rsidRPr="00751983">
        <w:rPr>
          <w:rFonts w:cs="Times New Roman"/>
        </w:rPr>
        <w:t>asistenţa</w:t>
      </w:r>
      <w:proofErr w:type="spellEnd"/>
      <w:r w:rsidRPr="00751983">
        <w:rPr>
          <w:rFonts w:cs="Times New Roman"/>
        </w:rPr>
        <w:t xml:space="preserve"> socială”, Cluj-Napoca, U, B. B., 2006.</w:t>
      </w:r>
    </w:p>
    <w:p w14:paraId="346C4C7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Voicu, A. V., “Managementul </w:t>
      </w:r>
      <w:proofErr w:type="spellStart"/>
      <w:r w:rsidRPr="00751983">
        <w:rPr>
          <w:rFonts w:cs="Times New Roman"/>
        </w:rPr>
        <w:t>organizaţiilor</w:t>
      </w:r>
      <w:proofErr w:type="spellEnd"/>
      <w:r w:rsidRPr="00751983">
        <w:rPr>
          <w:rFonts w:cs="Times New Roman"/>
        </w:rPr>
        <w:t xml:space="preserve"> şi activităţii sportive”, Editura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, Cluj-Napoca, 1998.</w:t>
      </w:r>
    </w:p>
    <w:p w14:paraId="39BE849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Voicu, A. V., “Răspunderea civilă delictuală cu privire specială la activitatea sportivă”, Editura “Lumina </w:t>
      </w:r>
      <w:proofErr w:type="spellStart"/>
      <w:r w:rsidRPr="00751983">
        <w:rPr>
          <w:rFonts w:cs="Times New Roman"/>
        </w:rPr>
        <w:t>Lex</w:t>
      </w:r>
      <w:proofErr w:type="spellEnd"/>
      <w:r w:rsidRPr="00751983">
        <w:rPr>
          <w:rFonts w:cs="Times New Roman"/>
        </w:rPr>
        <w:t>”, Bucureşti, 1999.</w:t>
      </w:r>
    </w:p>
    <w:p w14:paraId="5CF25FE3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Voicu, A. V., „Curs de </w:t>
      </w:r>
      <w:proofErr w:type="spellStart"/>
      <w:r w:rsidRPr="00751983">
        <w:rPr>
          <w:rFonts w:cs="Times New Roman"/>
        </w:rPr>
        <w:t>legislaţie</w:t>
      </w:r>
      <w:proofErr w:type="spellEnd"/>
      <w:r w:rsidRPr="00751983">
        <w:rPr>
          <w:rFonts w:cs="Times New Roman"/>
        </w:rPr>
        <w:t>, management şi marketing în educaţie fizică şi sport”, 2007. Voicu, A. V., Curs de management, marketing și legislație sportivă, ANEFS București, 2005.</w:t>
      </w:r>
    </w:p>
    <w:p w14:paraId="59557409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Warren, R., Rea, P., (1989), Management of </w:t>
      </w:r>
      <w:proofErr w:type="spellStart"/>
      <w:r w:rsidRPr="00751983">
        <w:rPr>
          <w:rFonts w:cs="Times New Roman"/>
        </w:rPr>
        <w:t>Aquatic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Recreation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Resources</w:t>
      </w:r>
      <w:proofErr w:type="spellEnd"/>
      <w:r w:rsidRPr="00751983">
        <w:rPr>
          <w:rFonts w:cs="Times New Roman"/>
        </w:rPr>
        <w:t xml:space="preserve">, Publishing </w:t>
      </w:r>
      <w:proofErr w:type="spellStart"/>
      <w:r w:rsidRPr="00751983">
        <w:rPr>
          <w:rFonts w:cs="Times New Roman"/>
        </w:rPr>
        <w:t>Horizons</w:t>
      </w:r>
      <w:proofErr w:type="spellEnd"/>
      <w:r w:rsidRPr="00751983">
        <w:rPr>
          <w:rFonts w:cs="Times New Roman"/>
        </w:rPr>
        <w:t xml:space="preserve">, Inc., </w:t>
      </w:r>
      <w:proofErr w:type="spellStart"/>
      <w:r w:rsidRPr="00751983">
        <w:rPr>
          <w:rFonts w:cs="Times New Roman"/>
        </w:rPr>
        <w:t>Worthington</w:t>
      </w:r>
      <w:proofErr w:type="spellEnd"/>
      <w:r w:rsidRPr="00751983">
        <w:rPr>
          <w:rFonts w:cs="Times New Roman"/>
        </w:rPr>
        <w:t>, OH</w:t>
      </w:r>
    </w:p>
    <w:p w14:paraId="3E515EAD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Watt, D., (2003), Sports Management and </w:t>
      </w:r>
      <w:proofErr w:type="spellStart"/>
      <w:r w:rsidRPr="00751983">
        <w:rPr>
          <w:rFonts w:cs="Times New Roman"/>
        </w:rPr>
        <w:t>Administration</w:t>
      </w:r>
      <w:proofErr w:type="spellEnd"/>
      <w:r w:rsidRPr="00751983">
        <w:rPr>
          <w:rFonts w:cs="Times New Roman"/>
        </w:rPr>
        <w:t xml:space="preserve">, Taylor &amp; Francis Library Wolfgang </w:t>
      </w:r>
      <w:proofErr w:type="spellStart"/>
      <w:r w:rsidRPr="00751983">
        <w:rPr>
          <w:rFonts w:cs="Times New Roman"/>
        </w:rPr>
        <w:t>Miessner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Aerobik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Cser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, 2004</w:t>
      </w:r>
    </w:p>
    <w:p w14:paraId="52A9F1C8" w14:textId="77777777" w:rsidR="00751983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Wolfgang </w:t>
      </w:r>
      <w:proofErr w:type="spellStart"/>
      <w:r w:rsidRPr="00751983">
        <w:rPr>
          <w:rFonts w:cs="Times New Roman"/>
        </w:rPr>
        <w:t>Miessner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Edzés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gépeken</w:t>
      </w:r>
      <w:proofErr w:type="spellEnd"/>
      <w:r w:rsidRPr="00751983">
        <w:rPr>
          <w:rFonts w:cs="Times New Roman"/>
        </w:rPr>
        <w:t xml:space="preserve">, </w:t>
      </w:r>
      <w:proofErr w:type="spellStart"/>
      <w:r w:rsidRPr="00751983">
        <w:rPr>
          <w:rFonts w:cs="Times New Roman"/>
        </w:rPr>
        <w:t>Cser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Kiadó</w:t>
      </w:r>
      <w:proofErr w:type="spellEnd"/>
      <w:r w:rsidRPr="00751983">
        <w:rPr>
          <w:rFonts w:cs="Times New Roman"/>
        </w:rPr>
        <w:t>, 2010</w:t>
      </w:r>
    </w:p>
    <w:p w14:paraId="5CAD64D0" w14:textId="77777777" w:rsidR="00751983" w:rsidRPr="00751983" w:rsidRDefault="00751983" w:rsidP="00751983">
      <w:pPr>
        <w:spacing w:line="240" w:lineRule="auto"/>
        <w:rPr>
          <w:rFonts w:cs="Times New Roman"/>
        </w:rPr>
      </w:pPr>
      <w:proofErr w:type="spellStart"/>
      <w:r w:rsidRPr="00751983">
        <w:rPr>
          <w:rFonts w:cs="Times New Roman"/>
        </w:rPr>
        <w:t>Zalabai</w:t>
      </w:r>
      <w:proofErr w:type="spellEnd"/>
      <w:r w:rsidRPr="00751983">
        <w:rPr>
          <w:rFonts w:cs="Times New Roman"/>
        </w:rPr>
        <w:t xml:space="preserve"> P.( 1999). </w:t>
      </w:r>
      <w:proofErr w:type="spellStart"/>
      <w:r w:rsidRPr="00751983">
        <w:rPr>
          <w:rFonts w:cs="Times New Roman"/>
        </w:rPr>
        <w:t>Hogyan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segítsük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sérült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embertársainkat</w:t>
      </w:r>
      <w:proofErr w:type="spellEnd"/>
      <w:r w:rsidRPr="00751983">
        <w:rPr>
          <w:rFonts w:cs="Times New Roman"/>
        </w:rPr>
        <w:t xml:space="preserve">?. </w:t>
      </w:r>
      <w:proofErr w:type="spellStart"/>
      <w:r w:rsidRPr="00751983">
        <w:rPr>
          <w:rFonts w:cs="Times New Roman"/>
        </w:rPr>
        <w:t>Motiváció</w:t>
      </w:r>
      <w:proofErr w:type="spellEnd"/>
      <w:r w:rsidRPr="00751983">
        <w:rPr>
          <w:rFonts w:cs="Times New Roman"/>
        </w:rPr>
        <w:t xml:space="preserve"> </w:t>
      </w:r>
      <w:proofErr w:type="spellStart"/>
      <w:r w:rsidRPr="00751983">
        <w:rPr>
          <w:rFonts w:cs="Times New Roman"/>
        </w:rPr>
        <w:t>alapítvány</w:t>
      </w:r>
      <w:proofErr w:type="spellEnd"/>
      <w:r w:rsidRPr="00751983">
        <w:rPr>
          <w:rFonts w:cs="Times New Roman"/>
        </w:rPr>
        <w:t>, Miskolc</w:t>
      </w:r>
    </w:p>
    <w:p w14:paraId="4ADE1475" w14:textId="030173A1" w:rsidR="0013032A" w:rsidRPr="00751983" w:rsidRDefault="00751983" w:rsidP="00751983">
      <w:pPr>
        <w:spacing w:line="240" w:lineRule="auto"/>
        <w:rPr>
          <w:rFonts w:cs="Times New Roman"/>
        </w:rPr>
      </w:pPr>
      <w:r w:rsidRPr="00751983">
        <w:rPr>
          <w:rFonts w:cs="Times New Roman"/>
        </w:rPr>
        <w:t xml:space="preserve">Zamora, E., Crăciun, D.D., (1999), - Igiena educaţiei fizice şi a sportului, Ed. </w:t>
      </w:r>
      <w:proofErr w:type="spellStart"/>
      <w:r w:rsidRPr="00751983">
        <w:rPr>
          <w:rFonts w:cs="Times New Roman"/>
        </w:rPr>
        <w:t>Risoprint</w:t>
      </w:r>
      <w:proofErr w:type="spellEnd"/>
      <w:r w:rsidRPr="00751983">
        <w:rPr>
          <w:rFonts w:cs="Times New Roman"/>
        </w:rPr>
        <w:t>, Cluj Napoca Zamora, E., Zamora, D.E., Popescu, A., (2004), - Primul ajutor medical în educaţie fizică, sport</w:t>
      </w:r>
    </w:p>
    <w:sectPr w:rsidR="0013032A" w:rsidRPr="00751983" w:rsidSect="002657BC">
      <w:headerReference w:type="default" r:id="rId7"/>
      <w:pgSz w:w="11907" w:h="16839"/>
      <w:pgMar w:top="2268" w:right="964" w:bottom="14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CE80" w14:textId="77777777" w:rsidR="00487E3F" w:rsidRDefault="00487E3F">
      <w:pPr>
        <w:spacing w:line="240" w:lineRule="auto"/>
      </w:pPr>
      <w:r>
        <w:separator/>
      </w:r>
    </w:p>
  </w:endnote>
  <w:endnote w:type="continuationSeparator" w:id="0">
    <w:p w14:paraId="64AE2D6A" w14:textId="77777777" w:rsidR="00487E3F" w:rsidRDefault="00487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2E3A" w14:textId="77777777" w:rsidR="00487E3F" w:rsidRDefault="00487E3F">
      <w:pPr>
        <w:spacing w:line="240" w:lineRule="auto"/>
      </w:pPr>
      <w:r>
        <w:separator/>
      </w:r>
    </w:p>
  </w:footnote>
  <w:footnote w:type="continuationSeparator" w:id="0">
    <w:p w14:paraId="2F1AC16C" w14:textId="77777777" w:rsidR="00487E3F" w:rsidRDefault="00487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6311D3DC" w:rsidR="00D95508" w:rsidRDefault="002657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440"/>
      <w:rPr>
        <w:color w:val="000000"/>
      </w:rPr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DF572A" wp14:editId="6271C3D3">
              <wp:simplePos x="0" y="0"/>
              <wp:positionH relativeFrom="column">
                <wp:posOffset>448834</wp:posOffset>
              </wp:positionH>
              <wp:positionV relativeFrom="paragraph">
                <wp:posOffset>1046375</wp:posOffset>
              </wp:positionV>
              <wp:extent cx="5213022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1302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121DFA" id="Straight Connector 3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35pt,82.4pt" to="445.8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" strokecolor="black [3213]" strokeweight=".5pt">
              <v:stroke opacity="32896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B5F62C8" wp14:editId="706C0282">
              <wp:simplePos x="0" y="0"/>
              <wp:positionH relativeFrom="margin">
                <wp:posOffset>2880949</wp:posOffset>
              </wp:positionH>
              <wp:positionV relativeFrom="paragraph">
                <wp:posOffset>226243</wp:posOffset>
              </wp:positionV>
              <wp:extent cx="2846869" cy="1055802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2846869" cy="10558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86803" w14:textId="77777777" w:rsidR="002657BC" w:rsidRDefault="002657BC" w:rsidP="00ED15C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cs="Times New Roman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14:paraId="19F50253" w14:textId="3BD00E11" w:rsidR="001E5438" w:rsidRPr="00AE51AE" w:rsidRDefault="00B348C5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 w:rsidRPr="00AE51AE">
                            <w:rPr>
                              <w:rFonts w:asciiTheme="minorHAnsi" w:hAnsiTheme="minorHAnsi" w:cs="Times New Roman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EDUCAȚIE FIZICĂ ȘI SPORT</w:t>
                          </w:r>
                        </w:p>
                        <w:p w14:paraId="6766F959" w14:textId="18042B95" w:rsidR="001E5438" w:rsidRPr="00AE51AE" w:rsidRDefault="001E5438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</w:pPr>
                          <w:r w:rsidRPr="00AE51AE"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>Str. Pandurilor nr. 7</w:t>
                          </w:r>
                          <w:r w:rsidR="00B348C5" w:rsidRPr="00AE51AE"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>, Cluj-Napoca</w:t>
                          </w:r>
                        </w:p>
                        <w:p w14:paraId="345442D8" w14:textId="14E69944" w:rsidR="001E5438" w:rsidRDefault="001E5438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</w:pPr>
                          <w:r w:rsidRPr="00AE51AE"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 xml:space="preserve">Tel.: </w:t>
                          </w:r>
                          <w:r w:rsidRPr="00AE51AE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 xml:space="preserve">0264 </w:t>
                          </w:r>
                          <w:r w:rsidR="00AE51AE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>–</w:t>
                          </w:r>
                          <w:r w:rsidRPr="00AE51AE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 xml:space="preserve"> 420709</w:t>
                          </w:r>
                        </w:p>
                        <w:p w14:paraId="1F8EB067" w14:textId="4802C68D" w:rsidR="00AE51AE" w:rsidRPr="00AE51AE" w:rsidRDefault="00AE51AE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>https://sport.ubbcluj.ro</w:t>
                          </w:r>
                        </w:p>
                        <w:p w14:paraId="5212DA97" w14:textId="5FFE5A03" w:rsidR="002657BC" w:rsidRPr="00AE51AE" w:rsidRDefault="006829A5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</w:pPr>
                          <w:r w:rsidRPr="00AE51AE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 xml:space="preserve">E-mail: </w:t>
                          </w:r>
                          <w:r w:rsidR="001E5438" w:rsidRPr="00AE51AE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>sport@ubbcluj.ro</w:t>
                          </w:r>
                        </w:p>
                        <w:p w14:paraId="48CA2708" w14:textId="0850F0D0" w:rsidR="00B348C5" w:rsidRPr="00AE51AE" w:rsidRDefault="00B348C5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/>
                              <w:i/>
                              <w:iCs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0007AC">
                            <w:rPr>
                              <w:rFonts w:asciiTheme="minorHAnsi" w:hAnsiTheme="minorHAnsi" w:cs="Times New Roman"/>
                              <w:i/>
                              <w:iCs/>
                              <w:caps/>
                              <w:color w:val="4F81BD" w:themeColor="accent1"/>
                              <w:sz w:val="12"/>
                              <w:szCs w:val="16"/>
                            </w:rPr>
                            <w:t>Educație pentru sănătate și performanță</w:t>
                          </w:r>
                        </w:p>
                        <w:p w14:paraId="30E08652" w14:textId="77777777" w:rsidR="001E5438" w:rsidRPr="00477D4F" w:rsidRDefault="001E5438" w:rsidP="001E543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rFonts w:asciiTheme="majorHAnsi" w:hAnsiTheme="majorHAnsi"/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F62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6.85pt;margin-top:17.8pt;width:224.15pt;height:83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" filled="f" stroked="f">
              <v:textbox>
                <w:txbxContent>
                  <w:p w14:paraId="37B86803" w14:textId="77777777" w:rsidR="002657BC" w:rsidRDefault="002657BC" w:rsidP="00ED15CC">
                    <w:pPr>
                      <w:spacing w:line="240" w:lineRule="auto"/>
                      <w:contextualSpacing/>
                      <w:jc w:val="right"/>
                      <w:rPr>
                        <w:rFonts w:cs="Times New Roman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14:paraId="19F50253" w14:textId="3BD00E11" w:rsidR="001E5438" w:rsidRPr="00AE51AE" w:rsidRDefault="00B348C5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AE51AE">
                      <w:rPr>
                        <w:rFonts w:asciiTheme="minorHAnsi" w:hAnsiTheme="minorHAnsi" w:cs="Times New Roman"/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EDUCAȚIE FIZICĂ ȘI SPORT</w:t>
                    </w:r>
                  </w:p>
                  <w:p w14:paraId="6766F959" w14:textId="18042B95" w:rsidR="001E5438" w:rsidRPr="00AE51AE" w:rsidRDefault="001E5438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</w:pPr>
                    <w:r w:rsidRPr="00AE51AE"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>Str. Pandurilor nr. 7</w:t>
                    </w:r>
                    <w:r w:rsidR="00B348C5" w:rsidRPr="00AE51AE"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>, Cluj-Napoca</w:t>
                    </w:r>
                  </w:p>
                  <w:p w14:paraId="345442D8" w14:textId="14E69944" w:rsidR="001E5438" w:rsidRDefault="001E5438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</w:pPr>
                    <w:r w:rsidRPr="00AE51AE"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 xml:space="preserve">Tel.: </w:t>
                    </w:r>
                    <w:r w:rsidRPr="00AE51AE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 xml:space="preserve">0264 </w:t>
                    </w:r>
                    <w:r w:rsidR="00AE51AE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>–</w:t>
                    </w:r>
                    <w:r w:rsidRPr="00AE51AE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 xml:space="preserve"> 420709</w:t>
                    </w:r>
                  </w:p>
                  <w:p w14:paraId="1F8EB067" w14:textId="4802C68D" w:rsidR="00AE51AE" w:rsidRPr="00AE51AE" w:rsidRDefault="00AE51AE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</w:pPr>
                    <w:r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>https://sport.ubbcluj.ro</w:t>
                    </w:r>
                  </w:p>
                  <w:p w14:paraId="5212DA97" w14:textId="5FFE5A03" w:rsidR="002657BC" w:rsidRPr="00AE51AE" w:rsidRDefault="006829A5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</w:pPr>
                    <w:r w:rsidRPr="00AE51AE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 xml:space="preserve">E-mail: </w:t>
                    </w:r>
                    <w:r w:rsidR="001E5438" w:rsidRPr="00AE51AE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>sport@ubbcluj.ro</w:t>
                    </w:r>
                  </w:p>
                  <w:p w14:paraId="48CA2708" w14:textId="0850F0D0" w:rsidR="00B348C5" w:rsidRPr="00AE51AE" w:rsidRDefault="00B348C5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/>
                        <w:i/>
                        <w:iCs/>
                        <w:color w:val="4F81BD" w:themeColor="accent1"/>
                        <w:sz w:val="16"/>
                        <w:szCs w:val="16"/>
                      </w:rPr>
                    </w:pPr>
                    <w:r w:rsidRPr="000007AC">
                      <w:rPr>
                        <w:rFonts w:asciiTheme="minorHAnsi" w:hAnsiTheme="minorHAnsi" w:cs="Times New Roman"/>
                        <w:i/>
                        <w:iCs/>
                        <w:caps/>
                        <w:color w:val="4F81BD" w:themeColor="accent1"/>
                        <w:sz w:val="12"/>
                        <w:szCs w:val="16"/>
                      </w:rPr>
                      <w:t>Educație pentru sănătate și performanță</w:t>
                    </w:r>
                  </w:p>
                  <w:p w14:paraId="30E08652" w14:textId="77777777" w:rsidR="001E5438" w:rsidRPr="00477D4F" w:rsidRDefault="001E5438" w:rsidP="001E543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rFonts w:asciiTheme="majorHAnsi" w:hAnsiTheme="majorHAnsi"/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6FA2DC" wp14:editId="09FFB2C6">
          <wp:simplePos x="0" y="0"/>
          <wp:positionH relativeFrom="column">
            <wp:posOffset>5661352</wp:posOffset>
          </wp:positionH>
          <wp:positionV relativeFrom="paragraph">
            <wp:posOffset>320040</wp:posOffset>
          </wp:positionV>
          <wp:extent cx="819785" cy="819785"/>
          <wp:effectExtent l="0" t="0" r="0" b="0"/>
          <wp:wrapThrough wrapText="bothSides">
            <wp:wrapPolygon edited="0">
              <wp:start x="7529" y="0"/>
              <wp:lineTo x="4517" y="1004"/>
              <wp:lineTo x="0" y="6023"/>
              <wp:lineTo x="0" y="13050"/>
              <wp:lineTo x="2510" y="18070"/>
              <wp:lineTo x="6525" y="20579"/>
              <wp:lineTo x="8533" y="21081"/>
              <wp:lineTo x="13050" y="21081"/>
              <wp:lineTo x="14556" y="20579"/>
              <wp:lineTo x="19576" y="16564"/>
              <wp:lineTo x="21081" y="11545"/>
              <wp:lineTo x="21081" y="6023"/>
              <wp:lineTo x="14556" y="502"/>
              <wp:lineTo x="11043" y="0"/>
              <wp:lineTo x="7529" y="0"/>
            </wp:wrapPolygon>
          </wp:wrapThrough>
          <wp:docPr id="10" name="Picture 10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ock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44F56C73">
          <wp:simplePos x="0" y="0"/>
          <wp:positionH relativeFrom="column">
            <wp:posOffset>-488799</wp:posOffset>
          </wp:positionH>
          <wp:positionV relativeFrom="page">
            <wp:posOffset>235042</wp:posOffset>
          </wp:positionV>
          <wp:extent cx="2233930" cy="1179195"/>
          <wp:effectExtent l="0" t="0" r="0" b="0"/>
          <wp:wrapTight wrapText="bothSides">
            <wp:wrapPolygon edited="0">
              <wp:start x="3316" y="2792"/>
              <wp:lineTo x="2395" y="4187"/>
              <wp:lineTo x="553" y="8026"/>
              <wp:lineTo x="553" y="9771"/>
              <wp:lineTo x="1105" y="14656"/>
              <wp:lineTo x="3131" y="17796"/>
              <wp:lineTo x="3316" y="18494"/>
              <wp:lineTo x="5710" y="18494"/>
              <wp:lineTo x="18051" y="17099"/>
              <wp:lineTo x="18051" y="14656"/>
              <wp:lineTo x="20630" y="9073"/>
              <wp:lineTo x="20998" y="4885"/>
              <wp:lineTo x="18235" y="3838"/>
              <wp:lineTo x="5710" y="2792"/>
              <wp:lineTo x="3316" y="2792"/>
            </wp:wrapPolygon>
          </wp:wrapTight>
          <wp:docPr id="11" name="Picture 11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6D5C"/>
    <w:multiLevelType w:val="hybridMultilevel"/>
    <w:tmpl w:val="77F6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646"/>
    <w:multiLevelType w:val="hybridMultilevel"/>
    <w:tmpl w:val="C694C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30B0"/>
    <w:multiLevelType w:val="hybridMultilevel"/>
    <w:tmpl w:val="87FC5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96C31"/>
    <w:multiLevelType w:val="multilevel"/>
    <w:tmpl w:val="CAF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13BD"/>
    <w:multiLevelType w:val="hybridMultilevel"/>
    <w:tmpl w:val="98DE0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271F3"/>
    <w:multiLevelType w:val="hybridMultilevel"/>
    <w:tmpl w:val="71402FFE"/>
    <w:lvl w:ilvl="0" w:tplc="8E5004C2">
      <w:start w:val="10"/>
      <w:numFmt w:val="bullet"/>
      <w:lvlText w:val="-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27F"/>
    <w:multiLevelType w:val="multilevel"/>
    <w:tmpl w:val="ED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311D9"/>
    <w:multiLevelType w:val="hybridMultilevel"/>
    <w:tmpl w:val="D584A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30B"/>
    <w:multiLevelType w:val="multilevel"/>
    <w:tmpl w:val="705A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880671">
    <w:abstractNumId w:val="2"/>
  </w:num>
  <w:num w:numId="2" w16cid:durableId="1942377081">
    <w:abstractNumId w:val="0"/>
  </w:num>
  <w:num w:numId="3" w16cid:durableId="408112534">
    <w:abstractNumId w:val="13"/>
  </w:num>
  <w:num w:numId="4" w16cid:durableId="273749946">
    <w:abstractNumId w:val="6"/>
  </w:num>
  <w:num w:numId="5" w16cid:durableId="206798244">
    <w:abstractNumId w:val="11"/>
  </w:num>
  <w:num w:numId="6" w16cid:durableId="1790195864">
    <w:abstractNumId w:val="12"/>
  </w:num>
  <w:num w:numId="7" w16cid:durableId="1499346068">
    <w:abstractNumId w:val="4"/>
  </w:num>
  <w:num w:numId="8" w16cid:durableId="1532720781">
    <w:abstractNumId w:val="10"/>
  </w:num>
  <w:num w:numId="9" w16cid:durableId="2114083092">
    <w:abstractNumId w:val="1"/>
  </w:num>
  <w:num w:numId="10" w16cid:durableId="1371760050">
    <w:abstractNumId w:val="8"/>
  </w:num>
  <w:num w:numId="11" w16cid:durableId="780757239">
    <w:abstractNumId w:val="3"/>
  </w:num>
  <w:num w:numId="12" w16cid:durableId="1273249347">
    <w:abstractNumId w:val="5"/>
  </w:num>
  <w:num w:numId="13" w16cid:durableId="1370958121">
    <w:abstractNumId w:val="7"/>
  </w:num>
  <w:num w:numId="14" w16cid:durableId="2122409359">
    <w:abstractNumId w:val="9"/>
  </w:num>
  <w:num w:numId="15" w16cid:durableId="1064109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07AC"/>
    <w:rsid w:val="0000148D"/>
    <w:rsid w:val="0000407E"/>
    <w:rsid w:val="00007BAE"/>
    <w:rsid w:val="000125D3"/>
    <w:rsid w:val="000145E8"/>
    <w:rsid w:val="000176A5"/>
    <w:rsid w:val="0003504A"/>
    <w:rsid w:val="00046C8D"/>
    <w:rsid w:val="000556E7"/>
    <w:rsid w:val="00057CCA"/>
    <w:rsid w:val="00067E6E"/>
    <w:rsid w:val="000806D1"/>
    <w:rsid w:val="00084013"/>
    <w:rsid w:val="000913ED"/>
    <w:rsid w:val="000A0D00"/>
    <w:rsid w:val="000A1D01"/>
    <w:rsid w:val="000B3FE3"/>
    <w:rsid w:val="000B4B4E"/>
    <w:rsid w:val="000C478A"/>
    <w:rsid w:val="000C6493"/>
    <w:rsid w:val="000D4370"/>
    <w:rsid w:val="000E441E"/>
    <w:rsid w:val="000F369B"/>
    <w:rsid w:val="000F4643"/>
    <w:rsid w:val="000F7159"/>
    <w:rsid w:val="00130168"/>
    <w:rsid w:val="0013032A"/>
    <w:rsid w:val="0014153B"/>
    <w:rsid w:val="00146CB4"/>
    <w:rsid w:val="00157625"/>
    <w:rsid w:val="00172C63"/>
    <w:rsid w:val="00196F3C"/>
    <w:rsid w:val="001B36AB"/>
    <w:rsid w:val="001C51D3"/>
    <w:rsid w:val="001C56C1"/>
    <w:rsid w:val="001D1FA5"/>
    <w:rsid w:val="001D49EE"/>
    <w:rsid w:val="001E1243"/>
    <w:rsid w:val="001E5438"/>
    <w:rsid w:val="001E5EDE"/>
    <w:rsid w:val="001E6CA7"/>
    <w:rsid w:val="001F5A74"/>
    <w:rsid w:val="00215307"/>
    <w:rsid w:val="002173B5"/>
    <w:rsid w:val="00231717"/>
    <w:rsid w:val="00237B34"/>
    <w:rsid w:val="00242FA6"/>
    <w:rsid w:val="00243E0E"/>
    <w:rsid w:val="00261F69"/>
    <w:rsid w:val="002657BC"/>
    <w:rsid w:val="0027325F"/>
    <w:rsid w:val="00273440"/>
    <w:rsid w:val="00275496"/>
    <w:rsid w:val="00281CA7"/>
    <w:rsid w:val="0028241D"/>
    <w:rsid w:val="002833DE"/>
    <w:rsid w:val="00293379"/>
    <w:rsid w:val="00294C07"/>
    <w:rsid w:val="002B28F9"/>
    <w:rsid w:val="002C625F"/>
    <w:rsid w:val="002C6443"/>
    <w:rsid w:val="002C77F9"/>
    <w:rsid w:val="002D736F"/>
    <w:rsid w:val="002E17C0"/>
    <w:rsid w:val="002E530A"/>
    <w:rsid w:val="002E77C4"/>
    <w:rsid w:val="002F1273"/>
    <w:rsid w:val="00304DD3"/>
    <w:rsid w:val="0030689B"/>
    <w:rsid w:val="00315B23"/>
    <w:rsid w:val="00316379"/>
    <w:rsid w:val="00344885"/>
    <w:rsid w:val="003552AD"/>
    <w:rsid w:val="00355AC6"/>
    <w:rsid w:val="00356A39"/>
    <w:rsid w:val="00360EEF"/>
    <w:rsid w:val="003729EA"/>
    <w:rsid w:val="0039039B"/>
    <w:rsid w:val="00392764"/>
    <w:rsid w:val="003973F5"/>
    <w:rsid w:val="003975C1"/>
    <w:rsid w:val="003A6521"/>
    <w:rsid w:val="003B2443"/>
    <w:rsid w:val="003B29F9"/>
    <w:rsid w:val="003C0CCE"/>
    <w:rsid w:val="003C2749"/>
    <w:rsid w:val="003F7551"/>
    <w:rsid w:val="00414D80"/>
    <w:rsid w:val="004179D8"/>
    <w:rsid w:val="00421AA5"/>
    <w:rsid w:val="00421C79"/>
    <w:rsid w:val="00430A13"/>
    <w:rsid w:val="00434683"/>
    <w:rsid w:val="0044745C"/>
    <w:rsid w:val="0045175E"/>
    <w:rsid w:val="004529B1"/>
    <w:rsid w:val="0045349F"/>
    <w:rsid w:val="00453AFA"/>
    <w:rsid w:val="00471F6C"/>
    <w:rsid w:val="00472392"/>
    <w:rsid w:val="00487E3F"/>
    <w:rsid w:val="00490E26"/>
    <w:rsid w:val="004974EA"/>
    <w:rsid w:val="004A0B61"/>
    <w:rsid w:val="004C41CA"/>
    <w:rsid w:val="004C4A81"/>
    <w:rsid w:val="004D24FA"/>
    <w:rsid w:val="004E377F"/>
    <w:rsid w:val="004F05CB"/>
    <w:rsid w:val="005200FD"/>
    <w:rsid w:val="00532411"/>
    <w:rsid w:val="0053511A"/>
    <w:rsid w:val="00543145"/>
    <w:rsid w:val="00543DD8"/>
    <w:rsid w:val="005539ED"/>
    <w:rsid w:val="005626C6"/>
    <w:rsid w:val="005637F9"/>
    <w:rsid w:val="005746E8"/>
    <w:rsid w:val="005A362B"/>
    <w:rsid w:val="005A5B19"/>
    <w:rsid w:val="005C6B98"/>
    <w:rsid w:val="005D6A09"/>
    <w:rsid w:val="005E27A5"/>
    <w:rsid w:val="005E47AF"/>
    <w:rsid w:val="005F49EC"/>
    <w:rsid w:val="005F5926"/>
    <w:rsid w:val="005F6FCC"/>
    <w:rsid w:val="00603C99"/>
    <w:rsid w:val="00606E32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829A5"/>
    <w:rsid w:val="006902FB"/>
    <w:rsid w:val="0069272B"/>
    <w:rsid w:val="006967C7"/>
    <w:rsid w:val="00696D35"/>
    <w:rsid w:val="006A040C"/>
    <w:rsid w:val="006A288B"/>
    <w:rsid w:val="006A4212"/>
    <w:rsid w:val="006B5011"/>
    <w:rsid w:val="006C119C"/>
    <w:rsid w:val="006C5AC0"/>
    <w:rsid w:val="006D3922"/>
    <w:rsid w:val="006E15B9"/>
    <w:rsid w:val="006F0F3A"/>
    <w:rsid w:val="006F4D77"/>
    <w:rsid w:val="00703666"/>
    <w:rsid w:val="00720894"/>
    <w:rsid w:val="007214E2"/>
    <w:rsid w:val="00722DA6"/>
    <w:rsid w:val="00731C90"/>
    <w:rsid w:val="00736C38"/>
    <w:rsid w:val="00737D50"/>
    <w:rsid w:val="00740B0C"/>
    <w:rsid w:val="00740C16"/>
    <w:rsid w:val="0074329C"/>
    <w:rsid w:val="00744359"/>
    <w:rsid w:val="00747F9D"/>
    <w:rsid w:val="007516E3"/>
    <w:rsid w:val="00751983"/>
    <w:rsid w:val="00753F2E"/>
    <w:rsid w:val="0075456A"/>
    <w:rsid w:val="00790696"/>
    <w:rsid w:val="00791E13"/>
    <w:rsid w:val="007A67C9"/>
    <w:rsid w:val="007B7DE6"/>
    <w:rsid w:val="007C0E33"/>
    <w:rsid w:val="007C56FB"/>
    <w:rsid w:val="007D008F"/>
    <w:rsid w:val="007E52CD"/>
    <w:rsid w:val="007F1301"/>
    <w:rsid w:val="007F5AB7"/>
    <w:rsid w:val="007F664C"/>
    <w:rsid w:val="00800CFE"/>
    <w:rsid w:val="0082406A"/>
    <w:rsid w:val="00825B5F"/>
    <w:rsid w:val="00826780"/>
    <w:rsid w:val="008331BB"/>
    <w:rsid w:val="008357F1"/>
    <w:rsid w:val="00846E94"/>
    <w:rsid w:val="00865EA0"/>
    <w:rsid w:val="00886C29"/>
    <w:rsid w:val="008B481C"/>
    <w:rsid w:val="008B53DE"/>
    <w:rsid w:val="008C1D92"/>
    <w:rsid w:val="008C3769"/>
    <w:rsid w:val="008C563B"/>
    <w:rsid w:val="008E489B"/>
    <w:rsid w:val="008F5BCC"/>
    <w:rsid w:val="0090106F"/>
    <w:rsid w:val="0093564A"/>
    <w:rsid w:val="0093566C"/>
    <w:rsid w:val="00936AA6"/>
    <w:rsid w:val="00941129"/>
    <w:rsid w:val="00944F68"/>
    <w:rsid w:val="009672C1"/>
    <w:rsid w:val="0097089A"/>
    <w:rsid w:val="0097394E"/>
    <w:rsid w:val="00985DCB"/>
    <w:rsid w:val="00996F51"/>
    <w:rsid w:val="009A024C"/>
    <w:rsid w:val="009D2D18"/>
    <w:rsid w:val="009E7C84"/>
    <w:rsid w:val="009F0DD1"/>
    <w:rsid w:val="009F587F"/>
    <w:rsid w:val="00A1157C"/>
    <w:rsid w:val="00A20AE7"/>
    <w:rsid w:val="00A31213"/>
    <w:rsid w:val="00A34643"/>
    <w:rsid w:val="00A50EFA"/>
    <w:rsid w:val="00A552C7"/>
    <w:rsid w:val="00A616C7"/>
    <w:rsid w:val="00A72F8A"/>
    <w:rsid w:val="00A75E38"/>
    <w:rsid w:val="00A801F6"/>
    <w:rsid w:val="00A87238"/>
    <w:rsid w:val="00AA2ED5"/>
    <w:rsid w:val="00AB3F4E"/>
    <w:rsid w:val="00AB55DF"/>
    <w:rsid w:val="00AC13CD"/>
    <w:rsid w:val="00AC400C"/>
    <w:rsid w:val="00AD1AD6"/>
    <w:rsid w:val="00AE1988"/>
    <w:rsid w:val="00AE51AE"/>
    <w:rsid w:val="00AF1203"/>
    <w:rsid w:val="00AF2483"/>
    <w:rsid w:val="00AF29A4"/>
    <w:rsid w:val="00B011F7"/>
    <w:rsid w:val="00B050D5"/>
    <w:rsid w:val="00B20F45"/>
    <w:rsid w:val="00B26AAB"/>
    <w:rsid w:val="00B27269"/>
    <w:rsid w:val="00B348C5"/>
    <w:rsid w:val="00B5075B"/>
    <w:rsid w:val="00B87939"/>
    <w:rsid w:val="00B9282F"/>
    <w:rsid w:val="00B94DF6"/>
    <w:rsid w:val="00BA1A40"/>
    <w:rsid w:val="00BA6DDE"/>
    <w:rsid w:val="00BB0C43"/>
    <w:rsid w:val="00BD1989"/>
    <w:rsid w:val="00BD270F"/>
    <w:rsid w:val="00BD5C3D"/>
    <w:rsid w:val="00C10951"/>
    <w:rsid w:val="00C21E75"/>
    <w:rsid w:val="00C30836"/>
    <w:rsid w:val="00C31E59"/>
    <w:rsid w:val="00C3504F"/>
    <w:rsid w:val="00C5236E"/>
    <w:rsid w:val="00C638D5"/>
    <w:rsid w:val="00C70059"/>
    <w:rsid w:val="00C870C8"/>
    <w:rsid w:val="00C90CB6"/>
    <w:rsid w:val="00C9151D"/>
    <w:rsid w:val="00CA2E08"/>
    <w:rsid w:val="00CB0AA5"/>
    <w:rsid w:val="00CB21B6"/>
    <w:rsid w:val="00CB48CC"/>
    <w:rsid w:val="00CB7DD7"/>
    <w:rsid w:val="00CF0EC9"/>
    <w:rsid w:val="00D01244"/>
    <w:rsid w:val="00D05541"/>
    <w:rsid w:val="00D0634A"/>
    <w:rsid w:val="00D311DA"/>
    <w:rsid w:val="00D44336"/>
    <w:rsid w:val="00D44E94"/>
    <w:rsid w:val="00D51CC5"/>
    <w:rsid w:val="00D53B1A"/>
    <w:rsid w:val="00D54137"/>
    <w:rsid w:val="00D61C09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2D8B"/>
    <w:rsid w:val="00DD48B8"/>
    <w:rsid w:val="00DE05B8"/>
    <w:rsid w:val="00DE17EE"/>
    <w:rsid w:val="00DF1E99"/>
    <w:rsid w:val="00DF28AD"/>
    <w:rsid w:val="00DF45EA"/>
    <w:rsid w:val="00DF4F13"/>
    <w:rsid w:val="00E055BC"/>
    <w:rsid w:val="00E06228"/>
    <w:rsid w:val="00E11807"/>
    <w:rsid w:val="00E17DCC"/>
    <w:rsid w:val="00E31981"/>
    <w:rsid w:val="00E33168"/>
    <w:rsid w:val="00E651E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D15CC"/>
    <w:rsid w:val="00ED1B04"/>
    <w:rsid w:val="00ED3B68"/>
    <w:rsid w:val="00EF02F7"/>
    <w:rsid w:val="00EF0854"/>
    <w:rsid w:val="00EF7D15"/>
    <w:rsid w:val="00F01AC0"/>
    <w:rsid w:val="00F01AD5"/>
    <w:rsid w:val="00F031E5"/>
    <w:rsid w:val="00F04481"/>
    <w:rsid w:val="00F052AB"/>
    <w:rsid w:val="00F14569"/>
    <w:rsid w:val="00F152EC"/>
    <w:rsid w:val="00F24791"/>
    <w:rsid w:val="00F36E07"/>
    <w:rsid w:val="00F424E4"/>
    <w:rsid w:val="00F44CB4"/>
    <w:rsid w:val="00F4547E"/>
    <w:rsid w:val="00F53EA2"/>
    <w:rsid w:val="00F605F7"/>
    <w:rsid w:val="00FB2600"/>
    <w:rsid w:val="00FC1F1E"/>
    <w:rsid w:val="00FC35BA"/>
    <w:rsid w:val="00FC4F94"/>
    <w:rsid w:val="00FC79A2"/>
    <w:rsid w:val="00FD2B5F"/>
    <w:rsid w:val="00FE3ED3"/>
    <w:rsid w:val="00FE694A"/>
    <w:rsid w:val="00FE6DA8"/>
    <w:rsid w:val="00FF1C3D"/>
    <w:rsid w:val="00FF31AB"/>
    <w:rsid w:val="00FF5699"/>
    <w:rsid w:val="683A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sz w:val="24"/>
        <w:szCs w:val="24"/>
        <w:lang w:val="ro-RO" w:eastAsia="en-GB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eastAsia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C09"/>
    <w:pPr>
      <w:spacing w:line="240" w:lineRule="auto"/>
      <w:jc w:val="left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C09"/>
    <w:rPr>
      <w:rFonts w:ascii="Cambria" w:eastAsia="MS Mincho" w:hAnsi="Cambria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61C09"/>
    <w:rPr>
      <w:vertAlign w:val="superscript"/>
    </w:rPr>
  </w:style>
  <w:style w:type="character" w:customStyle="1" w:styleId="rynqvb">
    <w:name w:val="rynqvb"/>
    <w:basedOn w:val="DefaultParagraphFont"/>
    <w:rsid w:val="00D61C09"/>
  </w:style>
  <w:style w:type="character" w:customStyle="1" w:styleId="hwtze">
    <w:name w:val="hwtze"/>
    <w:basedOn w:val="DefaultParagraphFont"/>
    <w:rsid w:val="00D61C09"/>
  </w:style>
  <w:style w:type="paragraph" w:customStyle="1" w:styleId="Default">
    <w:name w:val="Default"/>
    <w:rsid w:val="0013032A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3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3677</Words>
  <Characters>23351</Characters>
  <Application>Microsoft Office Word</Application>
  <DocSecurity>0</DocSecurity>
  <Lines>449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Alexandru-Andrei Gherman</cp:lastModifiedBy>
  <cp:revision>2</cp:revision>
  <cp:lastPrinted>2025-08-04T08:06:00Z</cp:lastPrinted>
  <dcterms:created xsi:type="dcterms:W3CDTF">2026-01-29T06:20:00Z</dcterms:created>
  <dcterms:modified xsi:type="dcterms:W3CDTF">2026-01-29T06:20:00Z</dcterms:modified>
</cp:coreProperties>
</file>